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F2F5" w14:textId="29E15BA2" w:rsidR="00B76C31" w:rsidRPr="00F17CE5" w:rsidRDefault="0031077D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>
        <w:rPr>
          <w:rFonts w:ascii="Calibri" w:eastAsia="Times New Roman" w:hAnsi="Calibri" w:cs="Times New Roman"/>
          <w:b/>
          <w:bCs/>
          <w:u w:color="000000"/>
          <w:lang w:eastAsia="pl-PL"/>
        </w:rPr>
        <w:t>Ogłoszenie OP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N.6845.</w:t>
      </w:r>
      <w:r w:rsidR="002F1388">
        <w:rPr>
          <w:rFonts w:ascii="Calibri" w:eastAsia="Times New Roman" w:hAnsi="Calibri" w:cs="Times New Roman"/>
          <w:b/>
          <w:bCs/>
          <w:u w:color="000000"/>
          <w:lang w:eastAsia="pl-PL"/>
        </w:rPr>
        <w:t>2</w:t>
      </w:r>
      <w:r w:rsidR="00B76C31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.202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4</w:t>
      </w:r>
    </w:p>
    <w:p w14:paraId="28E6A674" w14:textId="0DFBB7E6"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Wójta Gminy Herby z dnia 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2</w:t>
      </w:r>
      <w:r w:rsidR="003E043C">
        <w:rPr>
          <w:rFonts w:ascii="Calibri" w:eastAsia="Times New Roman" w:hAnsi="Calibri" w:cs="Times New Roman"/>
          <w:b/>
          <w:bCs/>
          <w:u w:color="000000"/>
          <w:lang w:eastAsia="pl-PL"/>
        </w:rPr>
        <w:t>2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0</w:t>
      </w:r>
      <w:r w:rsidR="002F1388">
        <w:rPr>
          <w:rFonts w:ascii="Calibri" w:eastAsia="Times New Roman" w:hAnsi="Calibri" w:cs="Times New Roman"/>
          <w:b/>
          <w:bCs/>
          <w:u w:color="000000"/>
          <w:lang w:eastAsia="pl-PL"/>
        </w:rPr>
        <w:t>2</w:t>
      </w:r>
      <w:r w:rsidR="00F17CE5"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>r.</w:t>
      </w:r>
    </w:p>
    <w:p w14:paraId="338C76F3" w14:textId="77777777" w:rsidR="00B76C31" w:rsidRPr="00F17CE5" w:rsidRDefault="00B76C31" w:rsidP="00B76C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b/>
          <w:bCs/>
          <w:u w:color="000000"/>
          <w:lang w:eastAsia="pl-PL"/>
        </w:rPr>
        <w:t xml:space="preserve">w sprawie wykazu nieruchomości Gminy Herby przeznaczonych do najmu i dzierżawy </w:t>
      </w:r>
    </w:p>
    <w:p w14:paraId="2EBC14B5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b/>
          <w:bCs/>
          <w:u w:color="000000"/>
          <w:lang w:eastAsia="pl-PL"/>
        </w:rPr>
      </w:pPr>
    </w:p>
    <w:p w14:paraId="007321B9" w14:textId="342726FB" w:rsidR="00B76C31" w:rsidRPr="00F17CE5" w:rsidRDefault="00B76C31" w:rsidP="00B76C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u w:color="000000"/>
          <w:lang w:eastAsia="pl-PL"/>
        </w:rPr>
        <w:t>Działając na podstawie art. 35 ust. 1 i 2 z ustawy z dnia 21 sierpnia 1997 r</w:t>
      </w:r>
      <w:r w:rsidR="00043D41">
        <w:rPr>
          <w:rFonts w:ascii="Calibri" w:eastAsia="Times New Roman" w:hAnsi="Calibri" w:cs="Times New Roman"/>
          <w:u w:color="000000"/>
          <w:lang w:eastAsia="pl-PL"/>
        </w:rPr>
        <w:t>.</w:t>
      </w:r>
      <w:r w:rsidRPr="00F17CE5">
        <w:rPr>
          <w:rFonts w:ascii="Calibri" w:eastAsia="Times New Roman" w:hAnsi="Calibri" w:cs="Times New Roman"/>
          <w:u w:color="000000"/>
          <w:lang w:eastAsia="pl-PL"/>
        </w:rPr>
        <w:t xml:space="preserve"> o gospodarce nieruchomościami / t.j. z 2023 poz. 344. / podaję do publicznej wiadomości wykaz nieruchomości przeznaczonych do najmu i dzierżawy:</w:t>
      </w:r>
    </w:p>
    <w:p w14:paraId="5BE17200" w14:textId="77777777" w:rsidR="00B76C31" w:rsidRPr="00505F31" w:rsidRDefault="00B76C31" w:rsidP="00B76C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u w:color="000000"/>
          <w:lang w:eastAsia="pl-PL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241"/>
        <w:gridCol w:w="1985"/>
        <w:gridCol w:w="1417"/>
        <w:gridCol w:w="1560"/>
        <w:gridCol w:w="3827"/>
        <w:gridCol w:w="3663"/>
      </w:tblGrid>
      <w:tr w:rsidR="00B76C31" w:rsidRPr="00505F31" w14:paraId="6D5A9450" w14:textId="77777777" w:rsidTr="00032D0D">
        <w:trPr>
          <w:cantSplit/>
          <w:trHeight w:val="531"/>
          <w:jc w:val="center"/>
        </w:trPr>
        <w:tc>
          <w:tcPr>
            <w:tcW w:w="609" w:type="dxa"/>
          </w:tcPr>
          <w:p w14:paraId="72DF41E4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L.P</w:t>
            </w:r>
          </w:p>
        </w:tc>
        <w:tc>
          <w:tcPr>
            <w:tcW w:w="1241" w:type="dxa"/>
          </w:tcPr>
          <w:p w14:paraId="79EFAF9A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7B3096C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Numer działki</w:t>
            </w:r>
          </w:p>
        </w:tc>
        <w:tc>
          <w:tcPr>
            <w:tcW w:w="1985" w:type="dxa"/>
          </w:tcPr>
          <w:p w14:paraId="12168AB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05D58B7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Księga wieczysta</w:t>
            </w:r>
          </w:p>
        </w:tc>
        <w:tc>
          <w:tcPr>
            <w:tcW w:w="1417" w:type="dxa"/>
          </w:tcPr>
          <w:p w14:paraId="6C552CE6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AA86260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Miejscowość</w:t>
            </w:r>
          </w:p>
        </w:tc>
        <w:tc>
          <w:tcPr>
            <w:tcW w:w="1560" w:type="dxa"/>
          </w:tcPr>
          <w:p w14:paraId="48D2C93A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597E936E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Karta mapy i obręb</w:t>
            </w:r>
          </w:p>
        </w:tc>
        <w:tc>
          <w:tcPr>
            <w:tcW w:w="3827" w:type="dxa"/>
          </w:tcPr>
          <w:p w14:paraId="67EAC93C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53700AD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Opis nieruchomości</w:t>
            </w:r>
          </w:p>
        </w:tc>
        <w:tc>
          <w:tcPr>
            <w:tcW w:w="3663" w:type="dxa"/>
          </w:tcPr>
          <w:p w14:paraId="1A21CCAF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DB61544" w14:textId="77777777" w:rsidR="00B76C31" w:rsidRPr="00F17CE5" w:rsidRDefault="00B76C3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Miesięczny czynsz </w:t>
            </w:r>
          </w:p>
        </w:tc>
      </w:tr>
      <w:tr w:rsidR="00CA356E" w:rsidRPr="00505F31" w14:paraId="5CA9D4AE" w14:textId="77777777" w:rsidTr="00F17CE5">
        <w:trPr>
          <w:cantSplit/>
          <w:trHeight w:val="2259"/>
          <w:jc w:val="center"/>
        </w:trPr>
        <w:tc>
          <w:tcPr>
            <w:tcW w:w="609" w:type="dxa"/>
          </w:tcPr>
          <w:p w14:paraId="46F8AD42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4D1BA1E8" w14:textId="77777777" w:rsidR="00F17CE5" w:rsidRPr="00F17CE5" w:rsidRDefault="00F17CE5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381F0E75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1241" w:type="dxa"/>
          </w:tcPr>
          <w:p w14:paraId="1A7A7BCB" w14:textId="77777777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EBD3B1" w14:textId="38D35399" w:rsidR="00CA356E" w:rsidRPr="00F17CE5" w:rsidRDefault="00EC091C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19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/6</w:t>
            </w:r>
          </w:p>
        </w:tc>
        <w:tc>
          <w:tcPr>
            <w:tcW w:w="1985" w:type="dxa"/>
          </w:tcPr>
          <w:p w14:paraId="5D2508F0" w14:textId="77777777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D4BEA5" w14:textId="246372BA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CZ1L/000</w:t>
            </w:r>
            <w:r w:rsidR="00EC091C">
              <w:rPr>
                <w:rFonts w:cstheme="minorHAnsi"/>
                <w:sz w:val="20"/>
                <w:szCs w:val="20"/>
              </w:rPr>
              <w:t>40145</w:t>
            </w:r>
            <w:r w:rsidRPr="00F17CE5">
              <w:rPr>
                <w:rFonts w:cstheme="minorHAnsi"/>
                <w:sz w:val="20"/>
                <w:szCs w:val="20"/>
              </w:rPr>
              <w:t>/</w:t>
            </w:r>
            <w:r w:rsidR="00EC09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CA2A984" w14:textId="77777777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4E043E" w14:textId="554B6DF3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cstheme="minorHAnsi"/>
                <w:sz w:val="20"/>
                <w:szCs w:val="20"/>
              </w:rPr>
              <w:t>H</w:t>
            </w:r>
            <w:r w:rsidR="00EC091C">
              <w:rPr>
                <w:rFonts w:cstheme="minorHAnsi"/>
                <w:sz w:val="20"/>
                <w:szCs w:val="20"/>
              </w:rPr>
              <w:t>erby</w:t>
            </w:r>
          </w:p>
        </w:tc>
        <w:tc>
          <w:tcPr>
            <w:tcW w:w="1560" w:type="dxa"/>
          </w:tcPr>
          <w:p w14:paraId="0705AFD2" w14:textId="77777777" w:rsidR="00CA356E" w:rsidRPr="00F17CE5" w:rsidRDefault="00CA356E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CBAD1C" w14:textId="77777777" w:rsidR="00EC091C" w:rsidRPr="00F17CE5" w:rsidRDefault="00EC091C" w:rsidP="00EC09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2 Boronów Las obręb </w:t>
            </w:r>
          </w:p>
          <w:p w14:paraId="0036B0FB" w14:textId="04BCE35E" w:rsidR="00CA356E" w:rsidRPr="00F17CE5" w:rsidRDefault="00EC091C" w:rsidP="00EC0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3827" w:type="dxa"/>
          </w:tcPr>
          <w:p w14:paraId="4D304EAC" w14:textId="77777777" w:rsidR="00F17CE5" w:rsidRDefault="00F17CE5" w:rsidP="00CA35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46ECE2" w14:textId="0F42DE2F" w:rsidR="00CA356E" w:rsidRPr="00F17CE5" w:rsidRDefault="00EC091C" w:rsidP="00D63F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Dzierżawa części działki położonej w Herbach oznaczonej numerem 5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19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/6 o pow. 0,0028ha, z przeznaczeniem pod miejsce garażowe. Umowa dzierżawy podpisana zostanie na okres do 3 lat</w:t>
            </w:r>
          </w:p>
        </w:tc>
        <w:tc>
          <w:tcPr>
            <w:tcW w:w="3663" w:type="dxa"/>
          </w:tcPr>
          <w:p w14:paraId="28FA7E82" w14:textId="77777777" w:rsidR="00F17CE5" w:rsidRPr="00F17CE5" w:rsidRDefault="00F17CE5" w:rsidP="00032D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D403FD" w14:textId="6EA1D2A6" w:rsidR="00CA356E" w:rsidRPr="00F17CE5" w:rsidRDefault="00EC091C" w:rsidP="00032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42,00 zł/m-c. Do w/w kwoty zostanie doliczona obowiązująca stawka podatku VAT</w:t>
            </w:r>
          </w:p>
        </w:tc>
      </w:tr>
      <w:tr w:rsidR="00CA356E" w:rsidRPr="00505F31" w14:paraId="41D278D2" w14:textId="77777777" w:rsidTr="00F17CE5">
        <w:trPr>
          <w:cantSplit/>
          <w:trHeight w:val="1588"/>
          <w:jc w:val="center"/>
        </w:trPr>
        <w:tc>
          <w:tcPr>
            <w:tcW w:w="609" w:type="dxa"/>
          </w:tcPr>
          <w:p w14:paraId="7A50F3E5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0EA98C7C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1241" w:type="dxa"/>
          </w:tcPr>
          <w:p w14:paraId="197F20EE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D1F008F" w14:textId="3709FC6F" w:rsidR="00CA356E" w:rsidRPr="00F17CE5" w:rsidRDefault="00EC091C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458/2</w:t>
            </w:r>
          </w:p>
        </w:tc>
        <w:tc>
          <w:tcPr>
            <w:tcW w:w="1985" w:type="dxa"/>
          </w:tcPr>
          <w:p w14:paraId="69654D55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E54987B" w14:textId="62B3258A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cstheme="minorHAnsi"/>
                <w:sz w:val="20"/>
                <w:szCs w:val="20"/>
              </w:rPr>
              <w:t>CZ1L/000</w:t>
            </w:r>
            <w:r w:rsidR="00EC091C">
              <w:rPr>
                <w:rFonts w:cstheme="minorHAnsi"/>
                <w:sz w:val="20"/>
                <w:szCs w:val="20"/>
              </w:rPr>
              <w:t>47072</w:t>
            </w:r>
            <w:r w:rsidRPr="00F17CE5">
              <w:rPr>
                <w:rFonts w:cstheme="minorHAnsi"/>
                <w:sz w:val="20"/>
                <w:szCs w:val="20"/>
              </w:rPr>
              <w:t>/7</w:t>
            </w:r>
          </w:p>
        </w:tc>
        <w:tc>
          <w:tcPr>
            <w:tcW w:w="1417" w:type="dxa"/>
          </w:tcPr>
          <w:p w14:paraId="3E6AA863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CCAA1A1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1560" w:type="dxa"/>
          </w:tcPr>
          <w:p w14:paraId="24A751CA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41F983FB" w14:textId="083FBEA3" w:rsidR="00CA356E" w:rsidRPr="00F17CE5" w:rsidRDefault="00EC091C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13 Kochanowice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obręb </w:t>
            </w:r>
          </w:p>
          <w:p w14:paraId="1C49069B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3827" w:type="dxa"/>
          </w:tcPr>
          <w:p w14:paraId="388F3AA8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9CA0A68" w14:textId="3A41B977" w:rsidR="00CA356E" w:rsidRPr="00673E1E" w:rsidRDefault="00673E1E" w:rsidP="009C37E2">
            <w:pPr>
              <w:jc w:val="center"/>
              <w:rPr>
                <w:vertAlign w:val="superscript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Najem </w:t>
            </w:r>
            <w:r w:rsidR="00705758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części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nieruchomości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położonej w Herbach oznaczonej numerem </w:t>
            </w:r>
            <w:r w:rsidR="00EC091C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458/2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będącej budynkiem garażu 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o pow. </w:t>
            </w:r>
            <w:r w:rsidR="00EC091C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16,80</w:t>
            </w:r>
            <w:r>
              <w:t>m</w:t>
            </w:r>
            <w:r>
              <w:rPr>
                <w:vertAlign w:val="superscript"/>
              </w:rPr>
              <w:t>2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. Umowa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najmu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podpisana zostanie na okres do 3 lat</w:t>
            </w:r>
            <w:r w:rsidR="00611D7B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. Garaż </w:t>
            </w:r>
            <w:r w:rsidR="00D5648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D</w:t>
            </w:r>
          </w:p>
        </w:tc>
        <w:tc>
          <w:tcPr>
            <w:tcW w:w="3663" w:type="dxa"/>
          </w:tcPr>
          <w:p w14:paraId="06FE2DA6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029E210" w14:textId="653E8C2D" w:rsidR="00CA356E" w:rsidRPr="00F17CE5" w:rsidRDefault="00705758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70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56</w:t>
            </w:r>
            <w:r w:rsidR="00CA356E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zł/m-c. Do w/w kwoty zostanie doliczona obowiązująca stawka podatku VAT</w:t>
            </w:r>
          </w:p>
        </w:tc>
      </w:tr>
      <w:tr w:rsidR="00611D7B" w:rsidRPr="00505F31" w14:paraId="229EFDA1" w14:textId="77777777" w:rsidTr="00F17CE5">
        <w:trPr>
          <w:cantSplit/>
          <w:trHeight w:val="1588"/>
          <w:jc w:val="center"/>
        </w:trPr>
        <w:tc>
          <w:tcPr>
            <w:tcW w:w="609" w:type="dxa"/>
          </w:tcPr>
          <w:p w14:paraId="247E9967" w14:textId="77777777" w:rsidR="00422D30" w:rsidRDefault="00422D30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62CB6F6A" w14:textId="5279C4C5" w:rsidR="00611D7B" w:rsidRPr="00F17CE5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1241" w:type="dxa"/>
          </w:tcPr>
          <w:p w14:paraId="5D5679BD" w14:textId="77777777" w:rsidR="00611D7B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17E21A1" w14:textId="2F57FB75" w:rsidR="00611D7B" w:rsidRPr="00F17CE5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458/2</w:t>
            </w:r>
          </w:p>
        </w:tc>
        <w:tc>
          <w:tcPr>
            <w:tcW w:w="1985" w:type="dxa"/>
          </w:tcPr>
          <w:p w14:paraId="001E576A" w14:textId="77777777" w:rsidR="00611D7B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4EDCFB73" w14:textId="6538DE54" w:rsidR="00611D7B" w:rsidRPr="00F17CE5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cstheme="minorHAnsi"/>
                <w:sz w:val="20"/>
                <w:szCs w:val="20"/>
              </w:rPr>
              <w:t>CZ1L/000</w:t>
            </w:r>
            <w:r>
              <w:rPr>
                <w:rFonts w:cstheme="minorHAnsi"/>
                <w:sz w:val="20"/>
                <w:szCs w:val="20"/>
              </w:rPr>
              <w:t>47072</w:t>
            </w:r>
            <w:r w:rsidRPr="00F17CE5">
              <w:rPr>
                <w:rFonts w:cstheme="minorHAnsi"/>
                <w:sz w:val="20"/>
                <w:szCs w:val="20"/>
              </w:rPr>
              <w:t>/7</w:t>
            </w:r>
          </w:p>
        </w:tc>
        <w:tc>
          <w:tcPr>
            <w:tcW w:w="1417" w:type="dxa"/>
          </w:tcPr>
          <w:p w14:paraId="59A479BC" w14:textId="77777777" w:rsidR="00611D7B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0EA73C14" w14:textId="15DF1909" w:rsidR="00611D7B" w:rsidRPr="00F17CE5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1560" w:type="dxa"/>
          </w:tcPr>
          <w:p w14:paraId="49647014" w14:textId="77777777" w:rsidR="00611D7B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2D2C7C4B" w14:textId="77777777" w:rsidR="00611D7B" w:rsidRPr="00F17CE5" w:rsidRDefault="00611D7B" w:rsidP="00611D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13 Kochanowice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obręb </w:t>
            </w:r>
          </w:p>
          <w:p w14:paraId="40B881D0" w14:textId="1EA91899" w:rsidR="00611D7B" w:rsidRPr="00F17CE5" w:rsidRDefault="00611D7B" w:rsidP="00611D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Herby</w:t>
            </w:r>
          </w:p>
        </w:tc>
        <w:tc>
          <w:tcPr>
            <w:tcW w:w="3827" w:type="dxa"/>
          </w:tcPr>
          <w:p w14:paraId="14706E75" w14:textId="77777777" w:rsidR="00611D7B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0158EB66" w14:textId="4D195B50" w:rsidR="00611D7B" w:rsidRPr="00F17CE5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Najem części nieruchomości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położonej w Herbach oznaczonej numerem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458/2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będącej budynkiem garażu 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o pow.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16,80</w:t>
            </w:r>
            <w:r>
              <w:t>m</w:t>
            </w:r>
            <w:r>
              <w:rPr>
                <w:vertAlign w:val="superscript"/>
              </w:rPr>
              <w:t>2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. Umowa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najmu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podpisana zostanie na okres do 3 lat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. Garaż </w:t>
            </w:r>
            <w:r w:rsidR="00D5648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B</w:t>
            </w:r>
          </w:p>
        </w:tc>
        <w:tc>
          <w:tcPr>
            <w:tcW w:w="3663" w:type="dxa"/>
          </w:tcPr>
          <w:p w14:paraId="550444F5" w14:textId="77777777" w:rsidR="00611D7B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4B4B4B92" w14:textId="1FD65A0D" w:rsidR="00611D7B" w:rsidRPr="00F17CE5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70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56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zł/m-c. Do w/w kwoty zostanie doliczona obowiązująca stawka podatku VAT</w:t>
            </w:r>
          </w:p>
        </w:tc>
      </w:tr>
      <w:tr w:rsidR="00CA356E" w:rsidRPr="00505F31" w14:paraId="70E79907" w14:textId="77777777" w:rsidTr="00F17CE5">
        <w:trPr>
          <w:cantSplit/>
          <w:trHeight w:val="1413"/>
          <w:jc w:val="center"/>
        </w:trPr>
        <w:tc>
          <w:tcPr>
            <w:tcW w:w="609" w:type="dxa"/>
          </w:tcPr>
          <w:p w14:paraId="4271F78A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29324E83" w14:textId="2570C3A1" w:rsidR="00CA356E" w:rsidRPr="00F17CE5" w:rsidRDefault="00611D7B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4</w:t>
            </w:r>
            <w:r w:rsidR="00CA356E" w:rsidRPr="00F17CE5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1241" w:type="dxa"/>
          </w:tcPr>
          <w:p w14:paraId="09FAC837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74DFAA89" w14:textId="4E0A6E41" w:rsidR="00CA356E" w:rsidRPr="00F17CE5" w:rsidRDefault="007638B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1138/21</w:t>
            </w:r>
          </w:p>
        </w:tc>
        <w:tc>
          <w:tcPr>
            <w:tcW w:w="1985" w:type="dxa"/>
          </w:tcPr>
          <w:p w14:paraId="439E51B1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2BB0B9F6" w14:textId="7B506D0F" w:rsidR="00CA356E" w:rsidRPr="00F17CE5" w:rsidRDefault="00EE2A0A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CZ1L/0003</w:t>
            </w:r>
            <w:r w:rsidR="007638B4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7028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/</w:t>
            </w:r>
            <w:r w:rsidR="007638B4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417" w:type="dxa"/>
          </w:tcPr>
          <w:p w14:paraId="35DAD0DC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268B4E22" w14:textId="714E3FC7" w:rsidR="00CA356E" w:rsidRPr="00F17CE5" w:rsidRDefault="007638B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Lisów</w:t>
            </w:r>
          </w:p>
        </w:tc>
        <w:tc>
          <w:tcPr>
            <w:tcW w:w="1560" w:type="dxa"/>
          </w:tcPr>
          <w:p w14:paraId="49412965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3DDE6A0" w14:textId="06D0DC1A" w:rsidR="00CA356E" w:rsidRPr="00F17CE5" w:rsidRDefault="007638B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2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obręb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Lisów</w:t>
            </w:r>
          </w:p>
        </w:tc>
        <w:tc>
          <w:tcPr>
            <w:tcW w:w="3827" w:type="dxa"/>
          </w:tcPr>
          <w:p w14:paraId="52E56748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08DD1ADA" w14:textId="5D8608C3" w:rsidR="00CA356E" w:rsidRDefault="007638B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Najem nieruchomości położonej w miejscowości </w:t>
            </w:r>
            <w:r w:rsidR="009C37E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L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isów ul. Budowlanych 4</w:t>
            </w:r>
            <w:r w:rsidR="009C37E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, będąca lokalem użytkowym o pow. 30</w:t>
            </w:r>
            <w:r w:rsidR="009C37E2">
              <w:t>m</w:t>
            </w:r>
            <w:r w:rsidR="009C37E2">
              <w:rPr>
                <w:vertAlign w:val="superscript"/>
              </w:rPr>
              <w:t>2</w:t>
            </w:r>
            <w:r w:rsidR="009C37E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wraz z gruntem przynależnym o pow. 30</w:t>
            </w:r>
            <w:r w:rsidR="009C37E2">
              <w:t>m</w:t>
            </w:r>
            <w:r w:rsidR="009C37E2">
              <w:rPr>
                <w:vertAlign w:val="superscript"/>
              </w:rPr>
              <w:t>2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 w:rsidR="009C37E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– część działki 1138/21. 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Umowa </w:t>
            </w:r>
            <w:r w:rsidR="009C37E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najmu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podpisana zostanie na okres do 3 lat</w:t>
            </w:r>
          </w:p>
          <w:p w14:paraId="45B82938" w14:textId="59AD94CD" w:rsidR="009C37E2" w:rsidRPr="00F17CE5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663" w:type="dxa"/>
          </w:tcPr>
          <w:p w14:paraId="4512310B" w14:textId="77777777" w:rsidR="00CA356E" w:rsidRPr="00F17CE5" w:rsidRDefault="00CA356E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50FF658C" w14:textId="09B18E8A" w:rsidR="00EE2A0A" w:rsidRPr="00F17CE5" w:rsidRDefault="00F17CE5" w:rsidP="005663E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</w:t>
            </w:r>
            <w:r w:rsidR="00D5648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50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,00 </w:t>
            </w:r>
            <w:r w:rsidR="009C37E2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zł/m-c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.</w:t>
            </w:r>
            <w:r w:rsidR="005663E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 w:rsidR="00EE2A0A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Do w/w kwoty zostanie doliczona obowiązująca stawka podatku VAT</w:t>
            </w:r>
          </w:p>
        </w:tc>
      </w:tr>
      <w:tr w:rsidR="009C37E2" w:rsidRPr="00505F31" w14:paraId="0A1EF26C" w14:textId="77777777" w:rsidTr="00F17CE5">
        <w:trPr>
          <w:cantSplit/>
          <w:trHeight w:val="1413"/>
          <w:jc w:val="center"/>
        </w:trPr>
        <w:tc>
          <w:tcPr>
            <w:tcW w:w="609" w:type="dxa"/>
          </w:tcPr>
          <w:p w14:paraId="18504679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668F315D" w14:textId="1D33B00B" w:rsidR="009C37E2" w:rsidRPr="00F17CE5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5.</w:t>
            </w:r>
          </w:p>
        </w:tc>
        <w:tc>
          <w:tcPr>
            <w:tcW w:w="1241" w:type="dxa"/>
          </w:tcPr>
          <w:p w14:paraId="0957CFA5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E659BCC" w14:textId="0755E6E0" w:rsidR="00A056F4" w:rsidRPr="00F17CE5" w:rsidRDefault="00A056F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1138/21</w:t>
            </w:r>
          </w:p>
        </w:tc>
        <w:tc>
          <w:tcPr>
            <w:tcW w:w="1985" w:type="dxa"/>
          </w:tcPr>
          <w:p w14:paraId="11CE488B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B16A0E0" w14:textId="31C1B059" w:rsidR="00A056F4" w:rsidRPr="00F17CE5" w:rsidRDefault="00A056F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CZ1L/0003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7028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/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1417" w:type="dxa"/>
          </w:tcPr>
          <w:p w14:paraId="220C1C92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E267AF4" w14:textId="45B0DCD6" w:rsidR="00A056F4" w:rsidRPr="00F17CE5" w:rsidRDefault="00A056F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Lisów</w:t>
            </w:r>
          </w:p>
        </w:tc>
        <w:tc>
          <w:tcPr>
            <w:tcW w:w="1560" w:type="dxa"/>
          </w:tcPr>
          <w:p w14:paraId="1F1497F2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5547CAB7" w14:textId="7415E9D7" w:rsidR="00A056F4" w:rsidRPr="00F17CE5" w:rsidRDefault="00A056F4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2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obręb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Lisów</w:t>
            </w:r>
          </w:p>
        </w:tc>
        <w:tc>
          <w:tcPr>
            <w:tcW w:w="3827" w:type="dxa"/>
          </w:tcPr>
          <w:p w14:paraId="78160CDB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5390ABA" w14:textId="1203599A" w:rsidR="00A056F4" w:rsidRDefault="00A056F4" w:rsidP="00A056F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Najem nieruchomości położonej w miejscowości Lisów ul. Budowlanych 4, będąca lokalem użytkowym o pow.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17,70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wraz z gruntem przynależnym o pow.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0</w:t>
            </w:r>
            <w:r>
              <w:t>m</w:t>
            </w:r>
            <w:r>
              <w:rPr>
                <w:vertAlign w:val="superscript"/>
              </w:rPr>
              <w:t>2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– część działki 1138/21. 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Umowa 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najmu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podpisana zostanie na okres do 3 lat</w:t>
            </w:r>
          </w:p>
          <w:p w14:paraId="3E38B3DC" w14:textId="47B566E4" w:rsidR="009C37E2" w:rsidRPr="00F17CE5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663" w:type="dxa"/>
          </w:tcPr>
          <w:p w14:paraId="651A5B82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2058CF8C" w14:textId="5F6B37B5" w:rsidR="00A056F4" w:rsidRPr="00F17CE5" w:rsidRDefault="00D56481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 w:rsidRPr="00D5648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177,00</w:t>
            </w:r>
            <w:r w:rsidR="00A056F4" w:rsidRPr="00D5648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 w:rsidR="00A056F4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zł/m-c</w:t>
            </w:r>
            <w:r w:rsidR="00A056F4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.</w:t>
            </w:r>
            <w:r w:rsidR="00A056F4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</w:t>
            </w:r>
            <w:r w:rsidR="00A056F4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Do w/w kwoty zostanie doliczona obowiązująca stawka podatku VAT</w:t>
            </w:r>
          </w:p>
        </w:tc>
      </w:tr>
      <w:tr w:rsidR="009C37E2" w:rsidRPr="00505F31" w14:paraId="3AB3A497" w14:textId="77777777" w:rsidTr="00F17CE5">
        <w:trPr>
          <w:cantSplit/>
          <w:trHeight w:val="1413"/>
          <w:jc w:val="center"/>
        </w:trPr>
        <w:tc>
          <w:tcPr>
            <w:tcW w:w="609" w:type="dxa"/>
          </w:tcPr>
          <w:p w14:paraId="0CEE67F5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14:paraId="48BFDD73" w14:textId="3AE600B6" w:rsidR="009C37E2" w:rsidRDefault="00D56481" w:rsidP="00032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6</w:t>
            </w:r>
            <w:r w:rsidR="009C37E2">
              <w:rPr>
                <w:rFonts w:eastAsia="Times New Roman" w:cstheme="minorHAnsi"/>
                <w:b/>
                <w:bCs/>
                <w:sz w:val="20"/>
                <w:szCs w:val="20"/>
                <w:u w:color="000000"/>
                <w:lang w:eastAsia="pl-PL"/>
              </w:rPr>
              <w:t>.</w:t>
            </w:r>
          </w:p>
        </w:tc>
        <w:tc>
          <w:tcPr>
            <w:tcW w:w="1241" w:type="dxa"/>
          </w:tcPr>
          <w:p w14:paraId="2BD59009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039F5E05" w14:textId="1AB367A5" w:rsidR="00170B50" w:rsidRPr="00F17CE5" w:rsidRDefault="00170B50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414/69, 247/7</w:t>
            </w:r>
          </w:p>
        </w:tc>
        <w:tc>
          <w:tcPr>
            <w:tcW w:w="1985" w:type="dxa"/>
          </w:tcPr>
          <w:p w14:paraId="484058C0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43123F6" w14:textId="77777777" w:rsidR="00170B50" w:rsidRDefault="00170B50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CZ1L/00048730/5</w:t>
            </w:r>
          </w:p>
          <w:p w14:paraId="13E6A61C" w14:textId="050C7C0A" w:rsidR="00170B50" w:rsidRPr="00F17CE5" w:rsidRDefault="00170B50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CZ1L/000</w:t>
            </w:r>
            <w:r w:rsidR="00D5648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51591</w:t>
            </w: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/</w:t>
            </w:r>
            <w:r w:rsidR="00D56481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1417" w:type="dxa"/>
          </w:tcPr>
          <w:p w14:paraId="7458F544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127F2DCE" w14:textId="4C1EA229" w:rsidR="00170B50" w:rsidRPr="00F17CE5" w:rsidRDefault="00170B50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Kierzki</w:t>
            </w:r>
          </w:p>
        </w:tc>
        <w:tc>
          <w:tcPr>
            <w:tcW w:w="1560" w:type="dxa"/>
          </w:tcPr>
          <w:p w14:paraId="2106EA63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340D0311" w14:textId="53FDBFC5" w:rsidR="00791C96" w:rsidRPr="00F17CE5" w:rsidRDefault="00791C96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3A Boronów Las obręb Hadra</w:t>
            </w:r>
          </w:p>
        </w:tc>
        <w:tc>
          <w:tcPr>
            <w:tcW w:w="3827" w:type="dxa"/>
          </w:tcPr>
          <w:p w14:paraId="4DB11B0F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0E235FAE" w14:textId="259125DD" w:rsidR="009C37E2" w:rsidRDefault="00791C96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Dzierżawa gruntu rolnego o łącznej pow. 2,0368ha, stanowiący nieruchomości oznaczone numerami 414/69 i 247/7. </w:t>
            </w:r>
            <w:r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>Umowa dzierżawy podpisana zostanie na okres do 3 lat</w:t>
            </w:r>
          </w:p>
          <w:p w14:paraId="723B64BC" w14:textId="0C3DA464" w:rsidR="00791C96" w:rsidRDefault="00791C96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3663" w:type="dxa"/>
          </w:tcPr>
          <w:p w14:paraId="2D6A81E7" w14:textId="77777777" w:rsidR="009C37E2" w:rsidRDefault="009C37E2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  <w:p w14:paraId="6A0636EF" w14:textId="58F02185" w:rsidR="00791C96" w:rsidRDefault="003E043C" w:rsidP="00791C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  <w:r w:rsidR="00791C96" w:rsidRPr="00F17CE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="00791C96" w:rsidRPr="00F17CE5">
              <w:rPr>
                <w:rFonts w:cstheme="minorHAnsi"/>
                <w:sz w:val="20"/>
                <w:szCs w:val="20"/>
              </w:rPr>
              <w:t xml:space="preserve"> zł/m-c</w:t>
            </w:r>
            <w:r w:rsidR="00791C96" w:rsidRPr="00F17CE5"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  <w:t xml:space="preserve"> na podstawie § 3 pkt 2 Rozporządzenia Ministra Finansów z dnia 20.12.2013r. w sprawie zwolnień od podatków od towarów i usług oraz warunków stosowania tych zwolnień dzierżawy na cele rolnicze zwolnione jest z podatku VAT.</w:t>
            </w:r>
          </w:p>
          <w:p w14:paraId="6B947E06" w14:textId="77777777" w:rsidR="00791C96" w:rsidRPr="00F17CE5" w:rsidRDefault="00791C96" w:rsidP="00032D0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7FE69454" w14:textId="77777777" w:rsidR="00B76C31" w:rsidRPr="00505F31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Cs w:val="24"/>
          <w:u w:color="000000"/>
          <w:lang w:eastAsia="pl-PL"/>
        </w:rPr>
      </w:pPr>
    </w:p>
    <w:p w14:paraId="4BD56535" w14:textId="40F66221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Czynsz będzie płatny w  kasie Urzędu Gminy lub na konto MBS w Myszkowie nr  64 8288 1014 2001 0000 0042 0004 do 15 dnia każdego miesiąca lub zgodnie z otrzymaną fakturą.</w:t>
      </w:r>
    </w:p>
    <w:p w14:paraId="5498847C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Poza czynszem najemca/dzierżawca we własnym zakresie uiszczać będzie koszty zużycia wody, opłatę za energi</w:t>
      </w:r>
      <w:r w:rsidR="00D63F7B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 xml:space="preserve">ę elektryczną </w:t>
      </w:r>
      <w:r w:rsidRPr="00F17CE5">
        <w:rPr>
          <w:rFonts w:ascii="Calibri" w:eastAsia="Times New Roman" w:hAnsi="Calibri" w:cs="Times New Roman"/>
          <w:iCs/>
          <w:sz w:val="20"/>
          <w:szCs w:val="20"/>
          <w:u w:color="000000"/>
          <w:lang w:eastAsia="pl-PL"/>
        </w:rPr>
        <w:t>- gdy takie koszy występują oraz podatek od nieruchomości.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 </w:t>
      </w:r>
    </w:p>
    <w:p w14:paraId="7A1F67E7" w14:textId="5D085D14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Wywieszono na tablicy ogłoszeń od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="003E043C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0</w:t>
      </w:r>
      <w:r w:rsidR="00A056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r. do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1</w:t>
      </w:r>
      <w:r w:rsidR="003E043C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.0</w:t>
      </w:r>
      <w:r w:rsidR="00A056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3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14:paraId="21E20779" w14:textId="77777777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</w:p>
    <w:p w14:paraId="77457EDA" w14:textId="54E5F75D" w:rsidR="00B76C31" w:rsidRPr="00F17CE5" w:rsidRDefault="00B76C31" w:rsidP="00B76C3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</w:pP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 xml:space="preserve">Herby, dnia 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="003E043C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.0</w:t>
      </w:r>
      <w:r w:rsidR="00A056F4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2</w:t>
      </w:r>
      <w:r w:rsid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.2024</w:t>
      </w:r>
      <w:r w:rsidRPr="00F17CE5">
        <w:rPr>
          <w:rFonts w:ascii="Calibri" w:eastAsia="Times New Roman" w:hAnsi="Calibri" w:cs="Times New Roman"/>
          <w:sz w:val="20"/>
          <w:szCs w:val="20"/>
          <w:u w:color="000000"/>
          <w:lang w:eastAsia="pl-PL"/>
        </w:rPr>
        <w:t>r.</w:t>
      </w:r>
    </w:p>
    <w:p w14:paraId="40205F7D" w14:textId="77777777" w:rsidR="00626F5A" w:rsidRDefault="00626F5A"/>
    <w:sectPr w:rsidR="00626F5A" w:rsidSect="008C6AAB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C31"/>
    <w:rsid w:val="00043D41"/>
    <w:rsid w:val="00170B50"/>
    <w:rsid w:val="0028414C"/>
    <w:rsid w:val="002F1388"/>
    <w:rsid w:val="0031077D"/>
    <w:rsid w:val="003E043C"/>
    <w:rsid w:val="00422D30"/>
    <w:rsid w:val="004A7D97"/>
    <w:rsid w:val="004F0A78"/>
    <w:rsid w:val="005663E1"/>
    <w:rsid w:val="00611D7B"/>
    <w:rsid w:val="00626F5A"/>
    <w:rsid w:val="0063338B"/>
    <w:rsid w:val="00673E1E"/>
    <w:rsid w:val="00705758"/>
    <w:rsid w:val="007638B4"/>
    <w:rsid w:val="00791C96"/>
    <w:rsid w:val="007F4866"/>
    <w:rsid w:val="008C6AAB"/>
    <w:rsid w:val="009C37E2"/>
    <w:rsid w:val="00A056F4"/>
    <w:rsid w:val="00A11CFB"/>
    <w:rsid w:val="00B76C31"/>
    <w:rsid w:val="00CA356E"/>
    <w:rsid w:val="00CD1268"/>
    <w:rsid w:val="00D56481"/>
    <w:rsid w:val="00D63F7B"/>
    <w:rsid w:val="00EC091C"/>
    <w:rsid w:val="00EE2A0A"/>
    <w:rsid w:val="00EE2AAF"/>
    <w:rsid w:val="00EF415C"/>
    <w:rsid w:val="00F17CE5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4222"/>
  <w15:docId w15:val="{52B97A83-D1E9-4282-9FD6-5B5DD441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Mateusz Kaczmarek</cp:lastModifiedBy>
  <cp:revision>13</cp:revision>
  <cp:lastPrinted>2024-02-21T09:59:00Z</cp:lastPrinted>
  <dcterms:created xsi:type="dcterms:W3CDTF">2024-01-19T09:37:00Z</dcterms:created>
  <dcterms:modified xsi:type="dcterms:W3CDTF">2024-02-21T11:27:00Z</dcterms:modified>
</cp:coreProperties>
</file>