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C79C9" w14:textId="69EF0BB1" w:rsidR="00B14079" w:rsidRPr="00B14079" w:rsidRDefault="00B14079" w:rsidP="005E13C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</w:pP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 xml:space="preserve">Ogłoszenie nr </w:t>
      </w:r>
      <w:r w:rsidR="00605254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PN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.6840.</w:t>
      </w:r>
      <w:r w:rsidR="006B46E2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5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.20</w:t>
      </w:r>
      <w:r w:rsidR="00AF57B6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25</w:t>
      </w:r>
      <w:r w:rsidR="00950D15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 xml:space="preserve"> </w:t>
      </w:r>
      <w:r w:rsidR="005C1D40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P</w:t>
      </w:r>
    </w:p>
    <w:p w14:paraId="1008FE92" w14:textId="61C7A7C5" w:rsidR="00B14079" w:rsidRPr="00D748D6" w:rsidRDefault="00B14079" w:rsidP="00B1407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</w:rPr>
      </w:pPr>
      <w:r w:rsidRPr="00D748D6">
        <w:rPr>
          <w:rFonts w:ascii="Calibri" w:eastAsia="Calibri" w:hAnsi="Calibri" w:cs="Times New Roman"/>
          <w:b/>
          <w:bCs/>
          <w:kern w:val="0"/>
          <w:sz w:val="24"/>
          <w:szCs w:val="24"/>
        </w:rPr>
        <w:t xml:space="preserve">Wójta Gminy Herby z dnia </w:t>
      </w:r>
      <w:r w:rsidR="00C262BB">
        <w:rPr>
          <w:rFonts w:ascii="Calibri" w:eastAsia="Calibri" w:hAnsi="Calibri" w:cs="Times New Roman"/>
          <w:b/>
          <w:bCs/>
          <w:kern w:val="0"/>
          <w:sz w:val="24"/>
          <w:szCs w:val="24"/>
        </w:rPr>
        <w:t>1</w:t>
      </w:r>
      <w:r w:rsidR="006B46E2">
        <w:rPr>
          <w:rFonts w:ascii="Calibri" w:eastAsia="Calibri" w:hAnsi="Calibri" w:cs="Times New Roman"/>
          <w:b/>
          <w:bCs/>
          <w:kern w:val="0"/>
          <w:sz w:val="24"/>
          <w:szCs w:val="24"/>
        </w:rPr>
        <w:t>0</w:t>
      </w:r>
      <w:r w:rsidRPr="0096101F">
        <w:rPr>
          <w:rFonts w:ascii="Calibri" w:eastAsia="Calibri" w:hAnsi="Calibri" w:cs="Times New Roman"/>
          <w:b/>
          <w:bCs/>
          <w:kern w:val="0"/>
          <w:sz w:val="24"/>
          <w:szCs w:val="24"/>
        </w:rPr>
        <w:t>.</w:t>
      </w:r>
      <w:r w:rsidR="00AF57B6" w:rsidRPr="0096101F">
        <w:rPr>
          <w:rFonts w:ascii="Calibri" w:eastAsia="Calibri" w:hAnsi="Calibri" w:cs="Times New Roman"/>
          <w:b/>
          <w:bCs/>
          <w:kern w:val="0"/>
          <w:sz w:val="24"/>
          <w:szCs w:val="24"/>
        </w:rPr>
        <w:t>0</w:t>
      </w:r>
      <w:r w:rsidR="006B46E2">
        <w:rPr>
          <w:rFonts w:ascii="Calibri" w:eastAsia="Calibri" w:hAnsi="Calibri" w:cs="Times New Roman"/>
          <w:b/>
          <w:bCs/>
          <w:kern w:val="0"/>
          <w:sz w:val="24"/>
          <w:szCs w:val="24"/>
        </w:rPr>
        <w:t>6</w:t>
      </w:r>
      <w:r w:rsidR="00AF57B6" w:rsidRPr="0096101F">
        <w:rPr>
          <w:rFonts w:ascii="Calibri" w:eastAsia="Calibri" w:hAnsi="Calibri" w:cs="Times New Roman"/>
          <w:b/>
          <w:bCs/>
          <w:kern w:val="0"/>
          <w:sz w:val="24"/>
          <w:szCs w:val="24"/>
        </w:rPr>
        <w:t>.2025</w:t>
      </w:r>
      <w:r w:rsidR="00284276" w:rsidRPr="0096101F">
        <w:rPr>
          <w:rFonts w:ascii="Calibri" w:eastAsia="Calibri" w:hAnsi="Calibri" w:cs="Times New Roman"/>
          <w:b/>
          <w:bCs/>
          <w:kern w:val="0"/>
          <w:sz w:val="24"/>
          <w:szCs w:val="24"/>
        </w:rPr>
        <w:t>r</w:t>
      </w:r>
      <w:r w:rsidRPr="0096101F">
        <w:rPr>
          <w:rFonts w:ascii="Calibri" w:eastAsia="Calibri" w:hAnsi="Calibri" w:cs="Times New Roman"/>
          <w:b/>
          <w:bCs/>
          <w:kern w:val="0"/>
          <w:sz w:val="24"/>
          <w:szCs w:val="24"/>
        </w:rPr>
        <w:t>.</w:t>
      </w:r>
      <w:r w:rsidRPr="00D748D6">
        <w:rPr>
          <w:rFonts w:ascii="Calibri" w:eastAsia="Calibri" w:hAnsi="Calibri" w:cs="Times New Roman"/>
          <w:b/>
          <w:bCs/>
          <w:kern w:val="0"/>
          <w:sz w:val="24"/>
          <w:szCs w:val="24"/>
        </w:rPr>
        <w:t xml:space="preserve"> o przetargu</w:t>
      </w:r>
    </w:p>
    <w:p w14:paraId="79A6B8F2" w14:textId="26189772" w:rsidR="00C041B5" w:rsidRPr="00C041B5" w:rsidRDefault="00B14079" w:rsidP="00C041B5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kern w:val="0"/>
          <w:u w:color="000000"/>
          <w:lang w:eastAsia="pl-PL"/>
        </w:rPr>
      </w:pP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Na podstawie art. 38 ust. 1 i 2 ustawy z dnia 21 sierpnia 1997 roku o gospodarce nieruchomościami </w:t>
      </w:r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(</w:t>
      </w:r>
      <w:proofErr w:type="spellStart"/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t.j</w:t>
      </w:r>
      <w:proofErr w:type="spellEnd"/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. Dz. U. z 202</w:t>
      </w:r>
      <w:r w:rsidR="00284276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4</w:t>
      </w:r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 xml:space="preserve">r. poz. </w:t>
      </w:r>
      <w:r w:rsidR="00284276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1145</w:t>
      </w:r>
      <w:r w:rsidR="002B0AFF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 xml:space="preserve"> z </w:t>
      </w:r>
      <w:proofErr w:type="spellStart"/>
      <w:r w:rsidR="002B0AFF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późn</w:t>
      </w:r>
      <w:proofErr w:type="spellEnd"/>
      <w:r w:rsidR="002B0AFF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. zm.</w:t>
      </w:r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)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,</w:t>
      </w:r>
      <w:r w:rsidR="004C6699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Rozporządzenia Rady Ministrów z dnia 14 września 2004 r</w:t>
      </w:r>
      <w:r w:rsidR="00D748D6"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oku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w sprawie sposobu i trybu przeprowadzania przetargów oraz rokowań na zbycie nieruchomości </w:t>
      </w:r>
      <w:r w:rsidR="00C041B5">
        <w:rPr>
          <w:rFonts w:ascii="Calibri" w:eastAsia="Times New Roman" w:hAnsi="Calibri" w:cs="Arial"/>
          <w:iCs/>
          <w:kern w:val="0"/>
          <w:u w:color="000000"/>
          <w:lang w:eastAsia="pl-PL"/>
        </w:rPr>
        <w:br/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(Dz. U. z 20</w:t>
      </w:r>
      <w:r w:rsidR="000C5CDB"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21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r. </w:t>
      </w:r>
      <w:r w:rsidR="00417C9B"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poz.2213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) </w:t>
      </w:r>
      <w:r w:rsidR="007E7712" w:rsidRPr="007E7712">
        <w:rPr>
          <w:rFonts w:ascii="Calibri" w:eastAsia="Times New Roman" w:hAnsi="Calibri" w:cs="Arial"/>
          <w:iCs/>
          <w:lang w:eastAsia="pl-PL"/>
        </w:rPr>
        <w:t xml:space="preserve">w związku z </w:t>
      </w:r>
      <w:r w:rsidR="007E7712" w:rsidRPr="007E7712">
        <w:rPr>
          <w:rFonts w:ascii="Calibri" w:eastAsia="Times New Roman" w:hAnsi="Calibri" w:cs="Times New Roman"/>
          <w:lang w:eastAsia="pl-PL"/>
        </w:rPr>
        <w:t>ustawą z dnia 11 kwietnia 2003 r</w:t>
      </w:r>
      <w:r w:rsidR="00062208">
        <w:rPr>
          <w:rFonts w:ascii="Calibri" w:eastAsia="Times New Roman" w:hAnsi="Calibri" w:cs="Times New Roman"/>
          <w:lang w:eastAsia="pl-PL"/>
        </w:rPr>
        <w:t>oku</w:t>
      </w:r>
      <w:r w:rsidR="007E7712" w:rsidRPr="007E7712">
        <w:rPr>
          <w:rFonts w:ascii="Calibri" w:eastAsia="Times New Roman" w:hAnsi="Calibri" w:cs="Times New Roman"/>
          <w:lang w:eastAsia="pl-PL"/>
        </w:rPr>
        <w:t xml:space="preserve"> o kształtowaniu ustroju rolnego (</w:t>
      </w:r>
      <w:proofErr w:type="spellStart"/>
      <w:r w:rsidR="00ED3C0A">
        <w:rPr>
          <w:rFonts w:ascii="Calibri" w:eastAsia="Times New Roman" w:hAnsi="Calibri" w:cs="Times New Roman"/>
          <w:lang w:eastAsia="pl-PL"/>
        </w:rPr>
        <w:t>t.j</w:t>
      </w:r>
      <w:proofErr w:type="spellEnd"/>
      <w:r w:rsidR="00ED3C0A">
        <w:rPr>
          <w:rFonts w:ascii="Calibri" w:eastAsia="Times New Roman" w:hAnsi="Calibri" w:cs="Times New Roman"/>
          <w:lang w:eastAsia="pl-PL"/>
        </w:rPr>
        <w:t xml:space="preserve">. </w:t>
      </w:r>
      <w:r w:rsidR="007E7712" w:rsidRPr="00062208">
        <w:rPr>
          <w:rFonts w:ascii="Calibri" w:eastAsia="Times New Roman" w:hAnsi="Calibri" w:cs="Times New Roman"/>
          <w:lang w:eastAsia="pl-PL"/>
        </w:rPr>
        <w:t>Dz. U. z 202</w:t>
      </w:r>
      <w:r w:rsidR="00062208" w:rsidRPr="00062208">
        <w:rPr>
          <w:rFonts w:ascii="Calibri" w:eastAsia="Times New Roman" w:hAnsi="Calibri" w:cs="Times New Roman"/>
          <w:lang w:eastAsia="pl-PL"/>
        </w:rPr>
        <w:t>4</w:t>
      </w:r>
      <w:r w:rsidR="007E7712" w:rsidRPr="00062208">
        <w:rPr>
          <w:rFonts w:ascii="Calibri" w:eastAsia="Times New Roman" w:hAnsi="Calibri" w:cs="Times New Roman"/>
          <w:lang w:eastAsia="pl-PL"/>
        </w:rPr>
        <w:t xml:space="preserve">r. poz. </w:t>
      </w:r>
      <w:r w:rsidR="00062208" w:rsidRPr="00062208">
        <w:rPr>
          <w:rFonts w:ascii="Calibri" w:eastAsia="Times New Roman" w:hAnsi="Calibri" w:cs="Times New Roman"/>
          <w:lang w:eastAsia="pl-PL"/>
        </w:rPr>
        <w:t>423</w:t>
      </w:r>
      <w:r w:rsidR="007E7712" w:rsidRPr="007E7712">
        <w:rPr>
          <w:rFonts w:ascii="Calibri" w:eastAsia="Times New Roman" w:hAnsi="Calibri" w:cs="Times New Roman"/>
          <w:lang w:eastAsia="pl-PL"/>
        </w:rPr>
        <w:t xml:space="preserve">) </w:t>
      </w:r>
      <w:r w:rsidRPr="00AF57B6">
        <w:rPr>
          <w:rFonts w:ascii="Calibri" w:eastAsia="Times New Roman" w:hAnsi="Calibri" w:cs="Times New Roman"/>
          <w:b/>
          <w:kern w:val="0"/>
          <w:u w:color="000000"/>
          <w:lang w:eastAsia="pl-PL"/>
        </w:rPr>
        <w:t xml:space="preserve">Wójt Gminy Herby ogłasza przetarg ustny ograniczony na sprzedaż </w:t>
      </w:r>
      <w:r w:rsidR="00D503F8">
        <w:rPr>
          <w:rFonts w:ascii="Calibri" w:eastAsia="Times New Roman" w:hAnsi="Calibri" w:cs="Times New Roman"/>
          <w:b/>
          <w:kern w:val="0"/>
          <w:u w:color="000000"/>
          <w:lang w:eastAsia="pl-PL"/>
        </w:rPr>
        <w:t>nieruchomości.</w:t>
      </w:r>
    </w:p>
    <w:tbl>
      <w:tblPr>
        <w:tblpPr w:leftFromText="141" w:rightFromText="141" w:vertAnchor="text" w:horzAnchor="margin" w:tblpY="698"/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1434"/>
        <w:gridCol w:w="3586"/>
        <w:gridCol w:w="1148"/>
        <w:gridCol w:w="1291"/>
        <w:gridCol w:w="4590"/>
        <w:gridCol w:w="1578"/>
        <w:gridCol w:w="1291"/>
      </w:tblGrid>
      <w:tr w:rsidR="00B14079" w:rsidRPr="00B14079" w14:paraId="381531AE" w14:textId="77777777" w:rsidTr="00D503F8">
        <w:trPr>
          <w:trHeight w:val="53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F83A" w14:textId="77777777" w:rsidR="00B14079" w:rsidRPr="00E029B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E029B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l.p.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9E1D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 xml:space="preserve">Oznaczenie nieruchomości 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9E97" w14:textId="77777777" w:rsidR="00B14079" w:rsidRPr="00B14079" w:rsidRDefault="00B14079" w:rsidP="00E43B0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Nr</w:t>
            </w:r>
          </w:p>
          <w:p w14:paraId="5CEA01D0" w14:textId="77777777" w:rsidR="00B14079" w:rsidRPr="00B14079" w:rsidRDefault="00B14079" w:rsidP="00E43B03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księgi wieczystej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652D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Położenie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364D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Karta mapy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28B4" w14:textId="77777777" w:rsidR="00B14079" w:rsidRPr="00B14079" w:rsidRDefault="00B14079" w:rsidP="00E43B0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Opis nieruchomości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3744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 xml:space="preserve">Cena zł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F62F" w14:textId="77777777" w:rsidR="00B14079" w:rsidRPr="00B14079" w:rsidRDefault="00B1407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Wadium</w:t>
            </w:r>
          </w:p>
        </w:tc>
      </w:tr>
      <w:tr w:rsidR="000D1B6C" w:rsidRPr="00B14079" w14:paraId="7B253549" w14:textId="77777777" w:rsidTr="00D503F8">
        <w:trPr>
          <w:trHeight w:val="538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BA6D" w14:textId="77777777" w:rsidR="000D1B6C" w:rsidRPr="000D1B6C" w:rsidRDefault="004C6699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1</w:t>
            </w:r>
            <w:r w:rsid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4B89" w14:textId="00152C16" w:rsidR="00A50864" w:rsidRPr="001B72F2" w:rsidRDefault="00C262BB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C262BB">
              <w:rPr>
                <w:rFonts w:ascii="Calibri" w:eastAsia="Calibri" w:hAnsi="Calibri" w:cs="Times New Roman"/>
                <w:kern w:val="0"/>
              </w:rPr>
              <w:t>21, 22, 23, 24, 25, 26, 27, 28, 29, 30</w:t>
            </w:r>
          </w:p>
        </w:tc>
        <w:tc>
          <w:tcPr>
            <w:tcW w:w="3586" w:type="dxa"/>
          </w:tcPr>
          <w:p w14:paraId="732EF4BE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C262BB">
              <w:rPr>
                <w:rFonts w:ascii="Calibri" w:eastAsia="Times New Roman" w:hAnsi="Calibri" w:cs="Times New Roman"/>
                <w:kern w:val="0"/>
                <w:lang w:eastAsia="pl-PL"/>
              </w:rPr>
              <w:t>CZ1L/00051868/5</w:t>
            </w:r>
          </w:p>
          <w:p w14:paraId="6B700B2A" w14:textId="77777777" w:rsidR="00C262BB" w:rsidRPr="00C262BB" w:rsidRDefault="00C262BB" w:rsidP="00C26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C262BB">
              <w:rPr>
                <w:rFonts w:ascii="Calibri" w:eastAsia="Times New Roman" w:hAnsi="Calibri" w:cs="Times New Roman"/>
                <w:kern w:val="0"/>
                <w:lang w:eastAsia="pl-PL"/>
              </w:rPr>
              <w:t>Dział III</w:t>
            </w:r>
          </w:p>
          <w:p w14:paraId="16716195" w14:textId="18E8827D" w:rsidR="00C262BB" w:rsidRPr="00C262BB" w:rsidRDefault="00C262BB" w:rsidP="00ED3C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C262BB">
              <w:rPr>
                <w:rFonts w:ascii="Calibri" w:eastAsia="Times New Roman" w:hAnsi="Calibri" w:cs="Times New Roman"/>
                <w:kern w:val="0"/>
                <w:lang w:eastAsia="pl-PL"/>
              </w:rPr>
              <w:t>i</w:t>
            </w:r>
          </w:p>
          <w:p w14:paraId="331BC167" w14:textId="16B95085" w:rsidR="000D1B6C" w:rsidRPr="000D1B6C" w:rsidRDefault="00C262BB" w:rsidP="00C262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C262BB">
              <w:rPr>
                <w:rFonts w:ascii="Calibri" w:eastAsia="Times New Roman" w:hAnsi="Calibri" w:cs="Times New Roman"/>
                <w:kern w:val="0"/>
                <w:lang w:eastAsia="pl-PL"/>
              </w:rPr>
              <w:t>dział IV KW wolny od obciążeń</w:t>
            </w:r>
          </w:p>
        </w:tc>
        <w:tc>
          <w:tcPr>
            <w:tcW w:w="1148" w:type="dxa"/>
          </w:tcPr>
          <w:p w14:paraId="4AD763B6" w14:textId="4B076BC2" w:rsidR="000D1B6C" w:rsidRPr="000D1B6C" w:rsidRDefault="00C262BB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Olszyna</w:t>
            </w:r>
          </w:p>
        </w:tc>
        <w:tc>
          <w:tcPr>
            <w:tcW w:w="1291" w:type="dxa"/>
          </w:tcPr>
          <w:p w14:paraId="4419080C" w14:textId="68F8A659" w:rsidR="000D1B6C" w:rsidRPr="000D1B6C" w:rsidRDefault="002B0AFF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AA4C78">
              <w:rPr>
                <w:rFonts w:eastAsia="Times New Roman" w:cs="Times New Roman"/>
                <w:u w:color="000000"/>
                <w:lang w:eastAsia="pl-PL"/>
              </w:rPr>
              <w:t xml:space="preserve">2 obręb </w:t>
            </w:r>
            <w:r w:rsidR="00C262BB">
              <w:rPr>
                <w:rFonts w:eastAsia="Times New Roman" w:cs="Times New Roman"/>
                <w:u w:color="000000"/>
                <w:lang w:eastAsia="pl-PL"/>
              </w:rPr>
              <w:t>Olszyna</w:t>
            </w:r>
          </w:p>
        </w:tc>
        <w:tc>
          <w:tcPr>
            <w:tcW w:w="4590" w:type="dxa"/>
          </w:tcPr>
          <w:p w14:paraId="0F56806A" w14:textId="25553AC9" w:rsidR="000D1B6C" w:rsidRPr="004D166B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="00C262B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>n</w:t>
            </w:r>
            <w:r w:rsidR="00C262BB" w:rsidRPr="00C262B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>ieruchomość gruntowa niezabudowana o łącznej pow. 2,6560ha. Zgodnie z zapisami planu miejscowego nieruchomość przeznaczona pod tereny użytkowania rolniczego, pod tereny łąk i pod tereny rolne przewidziane do zalesień oraz w nieznacznej części pod drogi dojazdowe i drogi wewnętrzne. Nieruchomość składa się z 10 działek ewidencyjnych</w:t>
            </w:r>
            <w:r w:rsidR="00C262B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 oznaczonych numerami: </w:t>
            </w:r>
            <w:bookmarkStart w:id="0" w:name="_Hlk197688986"/>
            <w:r w:rsidR="00C262BB" w:rsidRPr="00C262B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>21, 22, 23, 24, 25, 26, 27, 28, 29, 30</w:t>
            </w:r>
            <w:bookmarkEnd w:id="0"/>
            <w:r w:rsidR="00C262BB" w:rsidRPr="00C262B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>. Działki sąsiadują ze sobą i tworzą jeden kompleks o kształcie zbliżonym do wydłużonego i wąskiego prostokąta i przebiegają od drogi wewnętrznej na południe na długości ponad 1km. Nieruchomość zlokalizowana jest w pośredniej części miejscowości z dojazdem śródpolną drogą wewnętrzną drogą nieurządzoną (około 130m do drogi asfaltowej ul. Akacjowa). Działki w części są użytkowane rolniczo, w większości nieużytkowane porośnięte roślinnością zielną i w części zadrzewione drzewostanem z samosiewu, głównie kilku i kilkunastoletnią sosną i brzozą – drzewa nie przedstawiają istotnej wartości użytkowej. W otoczeniu zabudowa mieszkaniowa, zagrodowa oraz tereny rolne i nieużytkowane. Stan zagospodarowania otoczenia oceniono jako średni.</w:t>
            </w:r>
          </w:p>
        </w:tc>
        <w:tc>
          <w:tcPr>
            <w:tcW w:w="1578" w:type="dxa"/>
          </w:tcPr>
          <w:p w14:paraId="04892400" w14:textId="03B7CB4A" w:rsidR="000D1B6C" w:rsidRPr="000D1B6C" w:rsidRDefault="004D17DB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eastAsia="Times New Roman" w:cs="Times New Roman"/>
                <w:b/>
                <w:u w:color="000000"/>
                <w:lang w:eastAsia="pl-PL"/>
              </w:rPr>
              <w:t>90</w:t>
            </w:r>
            <w:r w:rsidR="001D61F2">
              <w:rPr>
                <w:rFonts w:eastAsia="Times New Roman" w:cs="Times New Roman"/>
                <w:b/>
                <w:u w:color="000000"/>
                <w:lang w:eastAsia="pl-PL"/>
              </w:rPr>
              <w:t>.</w:t>
            </w:r>
            <w:r>
              <w:rPr>
                <w:rFonts w:eastAsia="Times New Roman" w:cs="Times New Roman"/>
                <w:b/>
                <w:u w:color="000000"/>
                <w:lang w:eastAsia="pl-PL"/>
              </w:rPr>
              <w:t>000</w:t>
            </w:r>
            <w:r w:rsidR="001D61F2" w:rsidRPr="00AA4C78">
              <w:rPr>
                <w:rFonts w:eastAsia="Times New Roman" w:cs="Times New Roman"/>
                <w:b/>
                <w:u w:color="000000"/>
                <w:lang w:eastAsia="pl-PL"/>
              </w:rPr>
              <w:t>,00 zł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BE0A" w14:textId="0FF54063" w:rsidR="000D1B6C" w:rsidRPr="000D1B6C" w:rsidRDefault="004D17DB" w:rsidP="004D17DB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>
              <w:rPr>
                <w:rFonts w:ascii="Calibri" w:eastAsia="Calibri" w:hAnsi="Calibri" w:cs="Times New Roman"/>
                <w:kern w:val="0"/>
              </w:rPr>
              <w:t>9</w:t>
            </w:r>
            <w:r w:rsidR="001D61F2" w:rsidRPr="00AA4C78">
              <w:rPr>
                <w:rFonts w:ascii="Calibri" w:eastAsia="Calibri" w:hAnsi="Calibri" w:cs="Times New Roman"/>
                <w:kern w:val="0"/>
              </w:rPr>
              <w:t>.</w:t>
            </w:r>
            <w:r>
              <w:rPr>
                <w:rFonts w:ascii="Calibri" w:eastAsia="Calibri" w:hAnsi="Calibri" w:cs="Times New Roman"/>
                <w:kern w:val="0"/>
              </w:rPr>
              <w:t>000</w:t>
            </w:r>
            <w:r w:rsidR="001D61F2" w:rsidRPr="00AA4C78">
              <w:rPr>
                <w:rFonts w:ascii="Calibri" w:eastAsia="Calibri" w:hAnsi="Calibri" w:cs="Times New Roman"/>
                <w:kern w:val="0"/>
              </w:rPr>
              <w:t>,00 zł</w:t>
            </w:r>
          </w:p>
        </w:tc>
      </w:tr>
    </w:tbl>
    <w:p w14:paraId="0F65D2BF" w14:textId="77777777" w:rsidR="00D503F8" w:rsidRDefault="00D503F8" w:rsidP="00D503F8">
      <w:pPr>
        <w:spacing w:line="240" w:lineRule="auto"/>
        <w:rPr>
          <w:rFonts w:cs="Arial"/>
          <w:b/>
          <w:iCs/>
        </w:rPr>
      </w:pPr>
    </w:p>
    <w:p w14:paraId="25E06327" w14:textId="78AE59FC" w:rsidR="00D503F8" w:rsidRPr="009C7B10" w:rsidRDefault="00D503F8" w:rsidP="00D503F8">
      <w:pPr>
        <w:spacing w:line="240" w:lineRule="auto"/>
        <w:rPr>
          <w:rFonts w:cs="Arial"/>
          <w:b/>
          <w:bCs/>
          <w:iCs/>
        </w:rPr>
      </w:pPr>
      <w:r w:rsidRPr="009C7B10">
        <w:rPr>
          <w:rFonts w:cs="Arial"/>
          <w:b/>
          <w:iCs/>
        </w:rPr>
        <w:t>Przetarg odbęd</w:t>
      </w:r>
      <w:r w:rsidR="000537DE">
        <w:rPr>
          <w:rFonts w:cs="Arial"/>
          <w:b/>
          <w:iCs/>
        </w:rPr>
        <w:t>zie</w:t>
      </w:r>
      <w:r w:rsidRPr="009C7B10">
        <w:rPr>
          <w:rFonts w:cs="Arial"/>
          <w:b/>
          <w:iCs/>
        </w:rPr>
        <w:t xml:space="preserve"> się dnia </w:t>
      </w:r>
      <w:r w:rsidR="00C041B5" w:rsidRPr="006B46E2">
        <w:rPr>
          <w:rFonts w:cs="Arial"/>
          <w:b/>
          <w:bCs/>
          <w:iCs/>
        </w:rPr>
        <w:t>0</w:t>
      </w:r>
      <w:r w:rsidR="006B46E2" w:rsidRPr="006B46E2">
        <w:rPr>
          <w:rFonts w:cs="Arial"/>
          <w:b/>
          <w:bCs/>
          <w:iCs/>
        </w:rPr>
        <w:t>5</w:t>
      </w:r>
      <w:r w:rsidRPr="006B46E2">
        <w:rPr>
          <w:rFonts w:cs="Arial"/>
          <w:b/>
          <w:bCs/>
          <w:iCs/>
        </w:rPr>
        <w:t>.0</w:t>
      </w:r>
      <w:r w:rsidR="006B46E2" w:rsidRPr="006B46E2">
        <w:rPr>
          <w:rFonts w:cs="Arial"/>
          <w:b/>
          <w:bCs/>
          <w:iCs/>
        </w:rPr>
        <w:t>8</w:t>
      </w:r>
      <w:r w:rsidRPr="006B46E2">
        <w:rPr>
          <w:rFonts w:cs="Arial"/>
          <w:b/>
          <w:bCs/>
          <w:iCs/>
        </w:rPr>
        <w:t>.202</w:t>
      </w:r>
      <w:r w:rsidR="00C041B5" w:rsidRPr="006B46E2">
        <w:rPr>
          <w:rFonts w:cs="Arial"/>
          <w:b/>
          <w:bCs/>
          <w:iCs/>
        </w:rPr>
        <w:t>5</w:t>
      </w:r>
      <w:r w:rsidRPr="009C7B10">
        <w:rPr>
          <w:rFonts w:cs="Arial"/>
          <w:b/>
          <w:bCs/>
          <w:iCs/>
        </w:rPr>
        <w:t xml:space="preserve"> r. w Urzędzie Gminy w Herbach, ul. Lubliniecka 33 (pokój nr </w:t>
      </w:r>
      <w:r w:rsidR="00C041B5">
        <w:rPr>
          <w:rFonts w:cs="Arial"/>
          <w:b/>
          <w:bCs/>
          <w:iCs/>
        </w:rPr>
        <w:t>9</w:t>
      </w:r>
      <w:r w:rsidRPr="009C7B10">
        <w:rPr>
          <w:rFonts w:cs="Arial"/>
          <w:b/>
          <w:bCs/>
          <w:iCs/>
        </w:rPr>
        <w:t>) o godzinie 10.00</w:t>
      </w:r>
    </w:p>
    <w:p w14:paraId="2C48A569" w14:textId="77777777" w:rsidR="00D503F8" w:rsidRPr="009C7B10" w:rsidRDefault="00D503F8" w:rsidP="00D503F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C7B10">
        <w:rPr>
          <w:rFonts w:asciiTheme="minorHAnsi" w:hAnsiTheme="minorHAnsi" w:cstheme="minorHAnsi"/>
          <w:sz w:val="22"/>
          <w:szCs w:val="22"/>
        </w:rPr>
        <w:t xml:space="preserve">W przetargu na sprzedaż w/w nieruchomości mogą brać udział </w:t>
      </w:r>
      <w:r w:rsidRPr="008B5519">
        <w:rPr>
          <w:rFonts w:asciiTheme="minorHAnsi" w:hAnsiTheme="minorHAnsi" w:cstheme="minorHAnsi"/>
          <w:b/>
          <w:sz w:val="22"/>
          <w:szCs w:val="22"/>
          <w:u w:val="single"/>
        </w:rPr>
        <w:t>wyłącznie</w:t>
      </w:r>
      <w:r w:rsidRPr="009C7B10">
        <w:rPr>
          <w:rFonts w:asciiTheme="minorHAnsi" w:hAnsiTheme="minorHAnsi" w:cstheme="minorHAnsi"/>
          <w:sz w:val="22"/>
          <w:szCs w:val="22"/>
        </w:rPr>
        <w:t xml:space="preserve"> rolnicy indywidualni w rozumieniu przepisów ustawy o kształtowaniu ustroju rolnego, tj. osoby, które spełniają łącznie następujące  warunki:</w:t>
      </w:r>
    </w:p>
    <w:p w14:paraId="79FE899A" w14:textId="77777777" w:rsidR="00D503F8" w:rsidRPr="009C7B10" w:rsidRDefault="00D503F8" w:rsidP="00D503F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C7B10">
        <w:rPr>
          <w:rFonts w:asciiTheme="minorHAnsi" w:hAnsiTheme="minorHAnsi" w:cstheme="minorHAnsi"/>
          <w:sz w:val="22"/>
          <w:szCs w:val="22"/>
        </w:rPr>
        <w:t>1. Są właścicielami, użytkownikami wieczystymi, samoistnymi posiadaczami lub dzierżawcami nieruchomości rolnych, których łączna powierzchnia użytków rolnych nie przekracza 300 ha z uwzględnieniem powierzchni użytków rolnych wchodzących w skład nieruchomości będącej przedmiotem przetargu.</w:t>
      </w:r>
    </w:p>
    <w:p w14:paraId="34F1DEB1" w14:textId="77777777" w:rsidR="00D503F8" w:rsidRPr="009C7B10" w:rsidRDefault="00D503F8" w:rsidP="00D503F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C7B10">
        <w:rPr>
          <w:rFonts w:asciiTheme="minorHAnsi" w:hAnsiTheme="minorHAnsi" w:cstheme="minorHAnsi"/>
          <w:sz w:val="22"/>
          <w:szCs w:val="22"/>
        </w:rPr>
        <w:lastRenderedPageBreak/>
        <w:t xml:space="preserve">2. Posiadają kwalifikacje rolnicze oraz co najmniej od 5 lat zamieszkują w gminie na obszarze której położona jest jedna z nieruchomości rolnych wchodzących w skład prowadzonego przez </w:t>
      </w:r>
      <w:r>
        <w:rPr>
          <w:rFonts w:asciiTheme="minorHAnsi" w:hAnsiTheme="minorHAnsi" w:cstheme="minorHAnsi"/>
          <w:sz w:val="22"/>
          <w:szCs w:val="22"/>
        </w:rPr>
        <w:t>nich</w:t>
      </w:r>
      <w:r w:rsidRPr="009C7B10">
        <w:rPr>
          <w:rFonts w:asciiTheme="minorHAnsi" w:hAnsiTheme="minorHAnsi" w:cstheme="minorHAnsi"/>
          <w:sz w:val="22"/>
          <w:szCs w:val="22"/>
        </w:rPr>
        <w:t xml:space="preserve"> gospodarstwa rolnego i prowadzą przez ten okres (co najmniej od 5 lat) osobiście to gospodarstwo, zamierzając powiększyć gospodarstwo rodzinne, jeżeli mają oni miejsce zamieszkania w gminie Herby, w której położona jest nieruchomość wystawiona do przetargu lub w gminie graniczącej z tą gminą.</w:t>
      </w:r>
    </w:p>
    <w:p w14:paraId="3DF90EFB" w14:textId="4315B62D" w:rsidR="00D503F8" w:rsidRPr="009C7B10" w:rsidRDefault="00D503F8" w:rsidP="00D503F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C7B10">
        <w:rPr>
          <w:rFonts w:asciiTheme="minorHAnsi" w:hAnsiTheme="minorHAnsi" w:cstheme="minorHAnsi"/>
          <w:sz w:val="22"/>
          <w:szCs w:val="22"/>
        </w:rPr>
        <w:t xml:space="preserve">Warunkiem zakwalifikowania się do uczestnictwa w przetargu jest złożenie w Kancelarii tutejszego urzędu, pokój numer </w:t>
      </w:r>
      <w:r w:rsidR="007E7712">
        <w:rPr>
          <w:rFonts w:asciiTheme="minorHAnsi" w:hAnsiTheme="minorHAnsi" w:cstheme="minorHAnsi"/>
          <w:sz w:val="22"/>
          <w:szCs w:val="22"/>
        </w:rPr>
        <w:t>11</w:t>
      </w:r>
      <w:r w:rsidRPr="009C7B10">
        <w:rPr>
          <w:rFonts w:asciiTheme="minorHAnsi" w:hAnsiTheme="minorHAnsi" w:cstheme="minorHAnsi"/>
          <w:sz w:val="22"/>
          <w:szCs w:val="22"/>
        </w:rPr>
        <w:t xml:space="preserve"> w nieprzekraczalnym terminie do </w:t>
      </w:r>
      <w:r w:rsidR="006B46E2" w:rsidRPr="006B46E2">
        <w:rPr>
          <w:rFonts w:asciiTheme="minorHAnsi" w:hAnsiTheme="minorHAnsi" w:cstheme="minorHAnsi"/>
          <w:sz w:val="22"/>
          <w:szCs w:val="22"/>
        </w:rPr>
        <w:t>23</w:t>
      </w:r>
      <w:r w:rsidRPr="006B46E2">
        <w:rPr>
          <w:rFonts w:asciiTheme="minorHAnsi" w:hAnsiTheme="minorHAnsi" w:cstheme="minorHAnsi"/>
          <w:sz w:val="22"/>
          <w:szCs w:val="22"/>
        </w:rPr>
        <w:t>.0</w:t>
      </w:r>
      <w:r w:rsidR="006B46E2" w:rsidRPr="006B46E2">
        <w:rPr>
          <w:rFonts w:asciiTheme="minorHAnsi" w:hAnsiTheme="minorHAnsi" w:cstheme="minorHAnsi"/>
          <w:sz w:val="22"/>
          <w:szCs w:val="22"/>
        </w:rPr>
        <w:t>7</w:t>
      </w:r>
      <w:r w:rsidRPr="006B46E2">
        <w:rPr>
          <w:rFonts w:asciiTheme="minorHAnsi" w:hAnsiTheme="minorHAnsi" w:cstheme="minorHAnsi"/>
          <w:sz w:val="22"/>
          <w:szCs w:val="22"/>
        </w:rPr>
        <w:t>.202</w:t>
      </w:r>
      <w:r w:rsidR="003426DE" w:rsidRPr="006B46E2">
        <w:rPr>
          <w:rFonts w:asciiTheme="minorHAnsi" w:hAnsiTheme="minorHAnsi" w:cstheme="minorHAnsi"/>
          <w:sz w:val="22"/>
          <w:szCs w:val="22"/>
        </w:rPr>
        <w:t>5</w:t>
      </w:r>
      <w:r w:rsidRPr="009C7B10">
        <w:rPr>
          <w:rFonts w:asciiTheme="minorHAnsi" w:hAnsiTheme="minorHAnsi" w:cstheme="minorHAnsi"/>
          <w:sz w:val="22"/>
          <w:szCs w:val="22"/>
        </w:rPr>
        <w:t xml:space="preserve"> r. do godziny 14: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9C7B10">
        <w:rPr>
          <w:rFonts w:asciiTheme="minorHAnsi" w:hAnsiTheme="minorHAnsi" w:cstheme="minorHAnsi"/>
          <w:sz w:val="22"/>
          <w:szCs w:val="22"/>
        </w:rPr>
        <w:t>0, w zabezpieczonej kopercie  z dopiskiem „Dokumenty do przetargu ustnego ograniczonego do rolników indywidualnych, na sprzedaż nieruchomości położonej w Olszynie, działki numer</w:t>
      </w:r>
      <w:r w:rsidRPr="009C7B10">
        <w:rPr>
          <w:rFonts w:asciiTheme="minorHAnsi" w:hAnsiTheme="minorHAnsi" w:cstheme="minorHAnsi"/>
          <w:sz w:val="22"/>
          <w:szCs w:val="22"/>
          <w:u w:color="000000"/>
        </w:rPr>
        <w:t xml:space="preserve"> 21, 22, 23, 24, 25, 26, 27, 28, 29, 30</w:t>
      </w:r>
      <w:r w:rsidRPr="009C7B10">
        <w:rPr>
          <w:rFonts w:asciiTheme="minorHAnsi" w:hAnsiTheme="minorHAnsi" w:cstheme="minorHAnsi"/>
          <w:sz w:val="22"/>
          <w:szCs w:val="22"/>
        </w:rPr>
        <w:t xml:space="preserve"> o powierzchni </w:t>
      </w:r>
      <w:r w:rsidRPr="009C7B10">
        <w:rPr>
          <w:rFonts w:asciiTheme="minorHAnsi" w:hAnsiTheme="minorHAnsi" w:cstheme="minorHAnsi"/>
          <w:sz w:val="22"/>
          <w:szCs w:val="22"/>
          <w:u w:color="000000"/>
        </w:rPr>
        <w:t>2,</w:t>
      </w:r>
      <w:r w:rsidR="003426DE">
        <w:rPr>
          <w:rFonts w:asciiTheme="minorHAnsi" w:hAnsiTheme="minorHAnsi" w:cstheme="minorHAnsi"/>
          <w:sz w:val="22"/>
          <w:szCs w:val="22"/>
          <w:u w:color="000000"/>
        </w:rPr>
        <w:t>6560</w:t>
      </w:r>
      <w:r w:rsidRPr="009C7B10">
        <w:rPr>
          <w:rFonts w:asciiTheme="minorHAnsi" w:hAnsiTheme="minorHAnsi" w:cstheme="minorHAnsi"/>
          <w:sz w:val="22"/>
          <w:szCs w:val="22"/>
        </w:rPr>
        <w:t>ha” następujących dokumentów:</w:t>
      </w:r>
    </w:p>
    <w:p w14:paraId="16C0957E" w14:textId="17FA2FFC" w:rsidR="00D503F8" w:rsidRPr="009C7B10" w:rsidRDefault="00D503F8" w:rsidP="00D503F8">
      <w:pPr>
        <w:pStyle w:val="NormalnyWeb"/>
        <w:spacing w:before="0" w:beforeAutospacing="0" w:after="0" w:afterAutospacing="0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9C7B10">
        <w:rPr>
          <w:rFonts w:asciiTheme="minorHAnsi" w:hAnsiTheme="minorHAnsi" w:cstheme="minorHAnsi"/>
          <w:sz w:val="22"/>
          <w:szCs w:val="22"/>
        </w:rPr>
        <w:t>1. Oświadczenia o osobistym prowadzeniu gospodarstwa rolnego i łącznej powierzchni użytków rolnych stanowiących własność, użytkowanych wieczy</w:t>
      </w:r>
      <w:r w:rsidR="00496EF3">
        <w:rPr>
          <w:rFonts w:asciiTheme="minorHAnsi" w:hAnsiTheme="minorHAnsi" w:cstheme="minorHAnsi"/>
          <w:sz w:val="22"/>
          <w:szCs w:val="22"/>
        </w:rPr>
        <w:t>ś</w:t>
      </w:r>
      <w:r w:rsidRPr="009C7B10">
        <w:rPr>
          <w:rFonts w:asciiTheme="minorHAnsi" w:hAnsiTheme="minorHAnsi" w:cstheme="minorHAnsi"/>
          <w:sz w:val="22"/>
          <w:szCs w:val="22"/>
        </w:rPr>
        <w:t>cie, będących w samoistnym posiadaniu, dzierżawionych przez rolnika indywidualnego (dotyczy wszelkich nieruchomości niezależnie od miejsca ich położenia i liczby gospodarstw)-</w:t>
      </w:r>
      <w:r w:rsidRPr="006B46E2">
        <w:rPr>
          <w:rFonts w:asciiTheme="minorHAnsi" w:hAnsiTheme="minorHAnsi" w:cstheme="minorHAnsi"/>
          <w:sz w:val="22"/>
          <w:szCs w:val="22"/>
        </w:rPr>
        <w:t>WZÓR numer 2</w:t>
      </w:r>
      <w:r w:rsidRPr="009C7B10">
        <w:rPr>
          <w:rFonts w:asciiTheme="minorHAnsi" w:hAnsiTheme="minorHAnsi" w:cstheme="minorHAnsi"/>
          <w:sz w:val="22"/>
          <w:szCs w:val="22"/>
        </w:rPr>
        <w:t>. Zgodnie z art. 7 ust 5a składający oświadczenie jest obowiązany do zawarcia w nim klauzuli następującej treści</w:t>
      </w:r>
      <w:r w:rsidR="00496EF3">
        <w:rPr>
          <w:rFonts w:asciiTheme="minorHAnsi" w:hAnsiTheme="minorHAnsi" w:cstheme="minorHAnsi"/>
          <w:sz w:val="22"/>
          <w:szCs w:val="22"/>
        </w:rPr>
        <w:t xml:space="preserve"> </w:t>
      </w:r>
      <w:r w:rsidRPr="009C7B10">
        <w:rPr>
          <w:rFonts w:asciiTheme="minorHAnsi" w:hAnsiTheme="minorHAnsi" w:cstheme="minorHAnsi"/>
          <w:sz w:val="22"/>
          <w:szCs w:val="22"/>
        </w:rPr>
        <w:t>”Jestem świadomy odpowiedzialności karnej za składanie fałszywego oświadczenia.”</w:t>
      </w:r>
    </w:p>
    <w:p w14:paraId="7533C23C" w14:textId="77777777" w:rsidR="00D503F8" w:rsidRPr="006B46E2" w:rsidRDefault="00D503F8" w:rsidP="00D503F8">
      <w:pPr>
        <w:pStyle w:val="NormalnyWeb"/>
        <w:spacing w:before="0" w:beforeAutospacing="0" w:after="0" w:afterAutospacing="0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9C7B10">
        <w:rPr>
          <w:rFonts w:asciiTheme="minorHAnsi" w:hAnsiTheme="minorHAnsi" w:cstheme="minorHAnsi"/>
          <w:sz w:val="22"/>
          <w:szCs w:val="22"/>
        </w:rPr>
        <w:t>2. Kserokopii świadectwa (dyplomu) ukończenia szkoły podstawowej; gimnazjalnej; zawodowej; średniej lub wyższej, świadectwa  z tytułem wykwalifikowanego robotnika lub dyplomu z tytułem mistrza wydanego przez państwową komisję egzaminacyjną, lub świadectwa albo zaświadczenia ukończenia trzech stopni zespołu przysposobienia rolniczego, albo świadectwa szkoły przysposobienia rolniczego, a w przypadku osoby, która osobiście prowadzi gospodarstwo rolne przez okres krótszy niż 5 lat i w dniu ogłoszenia wykazu w/w nieruchomości przeznaczonej do sprzedaży miała  nie więcej niż 40 lat-oświadczenia poświadczającego uzyskane kwalifikacje rolnicze-</w:t>
      </w:r>
      <w:r w:rsidRPr="006B46E2">
        <w:rPr>
          <w:rFonts w:asciiTheme="minorHAnsi" w:hAnsiTheme="minorHAnsi" w:cstheme="minorHAnsi"/>
          <w:sz w:val="22"/>
          <w:szCs w:val="22"/>
        </w:rPr>
        <w:t>WZÓR numer 3, wraz z kserokopiami potwierdzającymi ich spełnienie.</w:t>
      </w:r>
    </w:p>
    <w:p w14:paraId="5DAF723A" w14:textId="15238DB6" w:rsidR="00D503F8" w:rsidRPr="009C7B10" w:rsidRDefault="00D503F8" w:rsidP="00D503F8">
      <w:pPr>
        <w:pStyle w:val="NormalnyWeb"/>
        <w:spacing w:before="0" w:beforeAutospacing="0" w:after="0" w:afterAutospacing="0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6B46E2">
        <w:rPr>
          <w:rFonts w:asciiTheme="minorHAnsi" w:hAnsiTheme="minorHAnsi" w:cstheme="minorHAnsi"/>
          <w:sz w:val="22"/>
          <w:szCs w:val="22"/>
        </w:rPr>
        <w:t>3. Zaświadczenia z odpowiedniego urzędu potwierdzającego ciągłość 5 letniego zamieszkiwania</w:t>
      </w:r>
      <w:r w:rsidRPr="009C7B10">
        <w:rPr>
          <w:rFonts w:asciiTheme="minorHAnsi" w:hAnsiTheme="minorHAnsi" w:cstheme="minorHAnsi"/>
          <w:sz w:val="22"/>
          <w:szCs w:val="22"/>
        </w:rPr>
        <w:t xml:space="preserve"> (zawierającego datę dokonania zameldowania pod aktualnym adresem na pobyt stały). Zaświadczenie wydane przez gminę ważne jest  przez dwa miesiące  od chwili wydania. Do okresu 5 letniego zameldowania zalicza się okres zamieszkiwania w innej gminie bezpośrednio poprzedzający zmianę miejsca zamieszkania, jeżeli w gminie tej jest albo była położona jedna </w:t>
      </w:r>
      <w:r w:rsidR="00062208">
        <w:rPr>
          <w:rFonts w:asciiTheme="minorHAnsi" w:hAnsiTheme="minorHAnsi" w:cstheme="minorHAnsi"/>
          <w:sz w:val="22"/>
          <w:szCs w:val="22"/>
        </w:rPr>
        <w:br/>
      </w:r>
      <w:r w:rsidRPr="009C7B10">
        <w:rPr>
          <w:rFonts w:asciiTheme="minorHAnsi" w:hAnsiTheme="minorHAnsi" w:cstheme="minorHAnsi"/>
          <w:sz w:val="22"/>
          <w:szCs w:val="22"/>
        </w:rPr>
        <w:t>z nieruchomości rolnych wchodzących w skład gospodarstwa rolnego.</w:t>
      </w:r>
    </w:p>
    <w:p w14:paraId="2EBE13C8" w14:textId="77777777" w:rsidR="00D503F8" w:rsidRPr="009C7B10" w:rsidRDefault="00D503F8" w:rsidP="00D503F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C7B10">
        <w:rPr>
          <w:rFonts w:asciiTheme="minorHAnsi" w:hAnsiTheme="minorHAnsi" w:cstheme="minorHAnsi"/>
          <w:sz w:val="22"/>
          <w:szCs w:val="22"/>
        </w:rPr>
        <w:t>Oraz:</w:t>
      </w:r>
    </w:p>
    <w:p w14:paraId="4D09AB09" w14:textId="5EBBD037" w:rsidR="00D503F8" w:rsidRPr="009C7B10" w:rsidRDefault="00D503F8" w:rsidP="00D503F8">
      <w:pPr>
        <w:pStyle w:val="NormalnyWeb"/>
        <w:spacing w:before="0" w:beforeAutospacing="0" w:after="0" w:afterAutospacing="0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9C7B10">
        <w:rPr>
          <w:rFonts w:asciiTheme="minorHAnsi" w:hAnsiTheme="minorHAnsi" w:cstheme="minorHAnsi"/>
          <w:sz w:val="22"/>
          <w:szCs w:val="22"/>
        </w:rPr>
        <w:t xml:space="preserve">4. Pisma deklarującego udział w przetargu ustnym ograniczonym na sprzedaż dla rolników indywidualnych nieruchomości położonej w Olszynie, działki numer </w:t>
      </w:r>
      <w:r w:rsidRPr="009C7B10">
        <w:rPr>
          <w:rFonts w:asciiTheme="minorHAnsi" w:hAnsiTheme="minorHAnsi" w:cstheme="minorHAnsi"/>
          <w:sz w:val="22"/>
          <w:szCs w:val="22"/>
          <w:u w:color="000000"/>
        </w:rPr>
        <w:t>21, 22, 23, 24, 25, 26, 27, 28, 29, 30</w:t>
      </w:r>
      <w:r w:rsidRPr="009C7B10">
        <w:rPr>
          <w:rFonts w:asciiTheme="minorHAnsi" w:hAnsiTheme="minorHAnsi" w:cstheme="minorHAnsi"/>
          <w:sz w:val="22"/>
          <w:szCs w:val="22"/>
        </w:rPr>
        <w:t xml:space="preserve"> o powierzchni </w:t>
      </w:r>
      <w:r w:rsidRPr="009C7B10">
        <w:rPr>
          <w:rFonts w:asciiTheme="minorHAnsi" w:hAnsiTheme="minorHAnsi" w:cstheme="minorHAnsi"/>
          <w:sz w:val="22"/>
          <w:szCs w:val="22"/>
          <w:u w:color="000000"/>
        </w:rPr>
        <w:t>2,</w:t>
      </w:r>
      <w:r w:rsidR="00EB13D9">
        <w:rPr>
          <w:rFonts w:asciiTheme="minorHAnsi" w:hAnsiTheme="minorHAnsi" w:cstheme="minorHAnsi"/>
          <w:sz w:val="22"/>
          <w:szCs w:val="22"/>
          <w:u w:color="000000"/>
        </w:rPr>
        <w:t>6560</w:t>
      </w:r>
      <w:r w:rsidRPr="009C7B10">
        <w:rPr>
          <w:rFonts w:asciiTheme="minorHAnsi" w:hAnsiTheme="minorHAnsi" w:cstheme="minorHAnsi"/>
          <w:sz w:val="22"/>
          <w:szCs w:val="22"/>
        </w:rPr>
        <w:t>ha”;</w:t>
      </w:r>
    </w:p>
    <w:p w14:paraId="06F347C6" w14:textId="10003E6F" w:rsidR="00D503F8" w:rsidRPr="009C7B10" w:rsidRDefault="00D503F8" w:rsidP="00D503F8">
      <w:pPr>
        <w:pStyle w:val="NormalnyWeb"/>
        <w:spacing w:before="0" w:beforeAutospacing="0" w:after="0" w:afterAutospacing="0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9C7B10">
        <w:rPr>
          <w:rFonts w:asciiTheme="minorHAnsi" w:hAnsiTheme="minorHAnsi" w:cstheme="minorHAnsi"/>
          <w:sz w:val="22"/>
          <w:szCs w:val="22"/>
        </w:rPr>
        <w:t xml:space="preserve">5. Oświadczenia o zapoznaniu się z przedmiotem przetargu, ograniczeniami w jego użytkowaniu oraz  zapoznaniu się z treścią ogłoszenia o przetargu, oraz </w:t>
      </w:r>
      <w:r w:rsidR="00062208">
        <w:rPr>
          <w:rFonts w:asciiTheme="minorHAnsi" w:hAnsiTheme="minorHAnsi" w:cstheme="minorHAnsi"/>
          <w:sz w:val="22"/>
          <w:szCs w:val="22"/>
        </w:rPr>
        <w:br/>
      </w:r>
      <w:r w:rsidRPr="009C7B10">
        <w:rPr>
          <w:rFonts w:asciiTheme="minorHAnsi" w:hAnsiTheme="minorHAnsi" w:cstheme="minorHAnsi"/>
          <w:sz w:val="22"/>
          <w:szCs w:val="22"/>
        </w:rPr>
        <w:t>o niewystępowaniu z ewentualnymi roszczeniami z tytułu rękojmi za wady przedmiotu sprzedaży;</w:t>
      </w:r>
    </w:p>
    <w:p w14:paraId="3E151FB1" w14:textId="77777777" w:rsidR="00D503F8" w:rsidRPr="009C7B10" w:rsidRDefault="00D503F8" w:rsidP="00D503F8">
      <w:pPr>
        <w:pStyle w:val="NormalnyWeb"/>
        <w:spacing w:before="0" w:beforeAutospacing="0" w:after="0" w:afterAutospacing="0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9C7B10">
        <w:rPr>
          <w:rFonts w:asciiTheme="minorHAnsi" w:hAnsiTheme="minorHAnsi" w:cstheme="minorHAnsi"/>
          <w:sz w:val="22"/>
          <w:szCs w:val="22"/>
        </w:rPr>
        <w:t xml:space="preserve">6. Oświadczenia dotyczącego wyrażenia zgody na przetwarzanie danych osobowych przez Wójta Gminy Herby, w celu nabycia  nieruchomości w drodze przetargowej. Oświadczenia pkt 1-2, 4-6 muszą być opatrzone własnoręcznym podpisem, dokumenty pkt 1-6 należy składać w oryginale. </w:t>
      </w:r>
    </w:p>
    <w:p w14:paraId="4B6D9BF2" w14:textId="77777777" w:rsidR="00D503F8" w:rsidRPr="009C7B10" w:rsidRDefault="00D503F8" w:rsidP="00D503F8">
      <w:pPr>
        <w:pStyle w:val="NormalnyWeb"/>
        <w:spacing w:before="0" w:beforeAutospacing="0" w:after="0" w:afterAutospacing="0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9C7B10">
        <w:rPr>
          <w:rFonts w:asciiTheme="minorHAnsi" w:hAnsiTheme="minorHAnsi" w:cstheme="minorHAnsi"/>
          <w:b/>
          <w:bCs/>
          <w:sz w:val="22"/>
          <w:szCs w:val="22"/>
        </w:rPr>
        <w:t>Okazanie granic nieruchomości gruntowej może odbyć się na koszt przyszłego nabywcy.</w:t>
      </w:r>
    </w:p>
    <w:p w14:paraId="47047A2A" w14:textId="1A776AE9" w:rsidR="00D503F8" w:rsidRPr="006B46E2" w:rsidRDefault="00D503F8" w:rsidP="00D503F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C7B10">
        <w:rPr>
          <w:rFonts w:asciiTheme="minorHAnsi" w:hAnsiTheme="minorHAnsi" w:cstheme="minorHAnsi"/>
          <w:b/>
          <w:bCs/>
          <w:sz w:val="22"/>
          <w:szCs w:val="22"/>
        </w:rPr>
        <w:t xml:space="preserve">Lista osób zakwalifikowanych do uczestnictwa w przetargu zostanie wywieszona na tablicy ogłoszeń Urzędu Gminy Herby w dniu </w:t>
      </w:r>
      <w:r w:rsidR="00E35412" w:rsidRPr="006B46E2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6B46E2" w:rsidRPr="006B46E2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6B46E2">
        <w:rPr>
          <w:rFonts w:asciiTheme="minorHAnsi" w:hAnsiTheme="minorHAnsi" w:cstheme="minorHAnsi"/>
          <w:b/>
          <w:bCs/>
          <w:sz w:val="22"/>
          <w:szCs w:val="22"/>
        </w:rPr>
        <w:t>.0</w:t>
      </w:r>
      <w:r w:rsidR="006B46E2" w:rsidRPr="006B46E2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6B46E2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E35412" w:rsidRPr="006B46E2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6B46E2">
        <w:rPr>
          <w:rFonts w:asciiTheme="minorHAnsi" w:hAnsiTheme="minorHAnsi" w:cstheme="minorHAnsi"/>
          <w:b/>
          <w:bCs/>
          <w:sz w:val="22"/>
          <w:szCs w:val="22"/>
        </w:rPr>
        <w:t xml:space="preserve"> r. do godziny 13:00.</w:t>
      </w:r>
    </w:p>
    <w:p w14:paraId="11CF82A4" w14:textId="77777777" w:rsidR="00D503F8" w:rsidRPr="00D22C0D" w:rsidRDefault="00D503F8" w:rsidP="00D503F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C7B10">
        <w:rPr>
          <w:rFonts w:asciiTheme="minorHAnsi" w:hAnsiTheme="minorHAnsi" w:cstheme="minorHAnsi"/>
          <w:b/>
          <w:bCs/>
          <w:sz w:val="22"/>
          <w:szCs w:val="22"/>
        </w:rPr>
        <w:t>Ponadto warunkiem udziału w przetargu jest:</w:t>
      </w:r>
    </w:p>
    <w:p w14:paraId="60D377D6" w14:textId="002D654A" w:rsidR="00D503F8" w:rsidRPr="006B46E2" w:rsidRDefault="00D503F8" w:rsidP="00D503F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C7B10">
        <w:rPr>
          <w:rFonts w:asciiTheme="minorHAnsi" w:hAnsiTheme="minorHAnsi" w:cstheme="minorHAnsi"/>
          <w:sz w:val="22"/>
          <w:szCs w:val="22"/>
        </w:rPr>
        <w:t xml:space="preserve">1. Wniesienie kwoty </w:t>
      </w:r>
      <w:r w:rsidRPr="009C7B10">
        <w:rPr>
          <w:rFonts w:asciiTheme="minorHAnsi" w:hAnsiTheme="minorHAnsi" w:cstheme="minorHAnsi"/>
          <w:b/>
          <w:bCs/>
          <w:sz w:val="22"/>
          <w:szCs w:val="22"/>
          <w:u w:val="single"/>
        </w:rPr>
        <w:t>wadium</w:t>
      </w:r>
      <w:r w:rsidRPr="009C7B10">
        <w:rPr>
          <w:rFonts w:asciiTheme="minorHAnsi" w:hAnsiTheme="minorHAnsi" w:cstheme="minorHAnsi"/>
          <w:sz w:val="22"/>
          <w:szCs w:val="22"/>
        </w:rPr>
        <w:t xml:space="preserve"> przelewem na konto: </w:t>
      </w:r>
      <w:r w:rsidR="00E35412">
        <w:rPr>
          <w:rFonts w:ascii="Calibri" w:eastAsia="Calibri" w:hAnsi="Calibri" w:cs="Arial"/>
          <w:b/>
          <w:bCs/>
          <w:iCs/>
        </w:rPr>
        <w:t>M</w:t>
      </w:r>
      <w:r w:rsidR="00E35412" w:rsidRPr="00B14079">
        <w:rPr>
          <w:rFonts w:ascii="Calibri" w:eastAsia="Calibri" w:hAnsi="Calibri" w:cs="Arial"/>
          <w:b/>
          <w:bCs/>
          <w:iCs/>
        </w:rPr>
        <w:t xml:space="preserve">BS </w:t>
      </w:r>
      <w:r w:rsidR="00E35412">
        <w:rPr>
          <w:rFonts w:ascii="Calibri" w:eastAsia="Calibri" w:hAnsi="Calibri" w:cs="Arial"/>
          <w:b/>
          <w:bCs/>
          <w:iCs/>
        </w:rPr>
        <w:t>w Myszkowie</w:t>
      </w:r>
      <w:r w:rsidR="00E35412" w:rsidRPr="00B14079">
        <w:rPr>
          <w:rFonts w:ascii="Calibri" w:eastAsia="Calibri" w:hAnsi="Calibri" w:cs="Arial"/>
          <w:b/>
          <w:bCs/>
          <w:iCs/>
        </w:rPr>
        <w:t xml:space="preserve"> nr 48 8288 1014 2001 0000 0042 </w:t>
      </w:r>
      <w:r w:rsidR="00E35412" w:rsidRPr="006B46E2">
        <w:rPr>
          <w:rFonts w:ascii="Calibri" w:eastAsia="Calibri" w:hAnsi="Calibri" w:cs="Arial"/>
          <w:b/>
          <w:bCs/>
          <w:iCs/>
        </w:rPr>
        <w:t>0001</w:t>
      </w:r>
      <w:r w:rsidR="00E35412" w:rsidRPr="006B46E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6B46E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do dnia </w:t>
      </w:r>
      <w:r w:rsidR="006B46E2" w:rsidRPr="006B46E2">
        <w:rPr>
          <w:rFonts w:asciiTheme="minorHAnsi" w:hAnsiTheme="minorHAnsi" w:cstheme="minorHAnsi"/>
          <w:b/>
          <w:bCs/>
          <w:sz w:val="22"/>
          <w:szCs w:val="22"/>
          <w:u w:val="single"/>
        </w:rPr>
        <w:t>23</w:t>
      </w:r>
      <w:r w:rsidRPr="006B46E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6B46E2" w:rsidRPr="006B46E2">
        <w:rPr>
          <w:rFonts w:asciiTheme="minorHAnsi" w:hAnsiTheme="minorHAnsi" w:cstheme="minorHAnsi"/>
          <w:b/>
          <w:bCs/>
          <w:sz w:val="22"/>
          <w:szCs w:val="22"/>
          <w:u w:val="single"/>
        </w:rPr>
        <w:t>lipca</w:t>
      </w:r>
      <w:r w:rsidRPr="006B46E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202</w:t>
      </w:r>
      <w:r w:rsidR="00E35412" w:rsidRPr="006B46E2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6B46E2">
        <w:rPr>
          <w:rFonts w:asciiTheme="minorHAnsi" w:hAnsiTheme="minorHAnsi" w:cstheme="minorHAnsi"/>
          <w:b/>
          <w:bCs/>
          <w:sz w:val="22"/>
          <w:szCs w:val="22"/>
          <w:u w:val="single"/>
        </w:rPr>
        <w:t>r.</w:t>
      </w:r>
    </w:p>
    <w:p w14:paraId="2BA937AB" w14:textId="28FF855C" w:rsidR="00D503F8" w:rsidRPr="006B46E2" w:rsidRDefault="00D503F8" w:rsidP="00D503F8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B46E2">
        <w:rPr>
          <w:rFonts w:asciiTheme="minorHAnsi" w:hAnsiTheme="minorHAnsi" w:cstheme="minorHAnsi"/>
          <w:b/>
          <w:bCs/>
          <w:sz w:val="22"/>
          <w:szCs w:val="22"/>
        </w:rPr>
        <w:t>Za dzień wpłaty wadium uważa się dzień wpływu środków pieniężnych na rachunek urzędu</w:t>
      </w:r>
      <w:r w:rsidR="00ED3C0A" w:rsidRPr="006B46E2">
        <w:rPr>
          <w:rFonts w:asciiTheme="minorHAnsi" w:hAnsiTheme="minorHAnsi" w:cstheme="minorHAnsi"/>
          <w:b/>
          <w:bCs/>
          <w:sz w:val="22"/>
          <w:szCs w:val="22"/>
        </w:rPr>
        <w:t>, w uwagach proszę wpisać „Wadium na przetarg dotyczący działek rolnych w Olszynie”.</w:t>
      </w:r>
    </w:p>
    <w:p w14:paraId="2B1F9163" w14:textId="77777777" w:rsidR="00E41CD2" w:rsidRPr="00E41CD2" w:rsidRDefault="00E41CD2" w:rsidP="00E41CD2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</w:rPr>
      </w:pPr>
      <w:r w:rsidRPr="00E41CD2">
        <w:rPr>
          <w:rFonts w:ascii="Calibri" w:eastAsia="Times New Roman" w:hAnsi="Calibri" w:cs="Calibri"/>
          <w:kern w:val="0"/>
          <w:lang w:eastAsia="pl-PL"/>
        </w:rPr>
        <w:t>2. Osoby zakwalifikowane do uczestnictwa w przetargu i zamierzające uczestniczyć w przetargu zobowiązane są przedłożyć/okazać komisji przetargowej, przed otwarciem przetargu:</w:t>
      </w:r>
    </w:p>
    <w:p w14:paraId="75194F77" w14:textId="77777777" w:rsidR="00E41CD2" w:rsidRPr="00E41CD2" w:rsidRDefault="00E41CD2" w:rsidP="00E41CD2">
      <w:pPr>
        <w:spacing w:after="0" w:line="240" w:lineRule="auto"/>
        <w:ind w:left="375"/>
        <w:jc w:val="both"/>
        <w:rPr>
          <w:rFonts w:ascii="Calibri" w:eastAsia="Times New Roman" w:hAnsi="Calibri" w:cs="Calibri"/>
          <w:kern w:val="0"/>
          <w:lang w:eastAsia="pl-PL"/>
        </w:rPr>
      </w:pPr>
      <w:r w:rsidRPr="00E41CD2">
        <w:rPr>
          <w:rFonts w:ascii="Calibri" w:eastAsia="Times New Roman" w:hAnsi="Calibri" w:cs="Calibri"/>
          <w:kern w:val="0"/>
          <w:lang w:eastAsia="pl-PL"/>
        </w:rPr>
        <w:t>• dowodu wniesienia wadium;</w:t>
      </w:r>
    </w:p>
    <w:p w14:paraId="670A7387" w14:textId="77777777" w:rsidR="00E41CD2" w:rsidRPr="00E41CD2" w:rsidRDefault="00E41CD2" w:rsidP="00E41CD2">
      <w:pPr>
        <w:spacing w:after="0" w:line="240" w:lineRule="auto"/>
        <w:ind w:left="375"/>
        <w:jc w:val="both"/>
        <w:rPr>
          <w:rFonts w:ascii="Calibri" w:eastAsia="Times New Roman" w:hAnsi="Calibri" w:cs="Calibri"/>
          <w:kern w:val="0"/>
          <w:lang w:eastAsia="pl-PL"/>
        </w:rPr>
      </w:pPr>
      <w:r w:rsidRPr="00E41CD2">
        <w:rPr>
          <w:rFonts w:ascii="Calibri" w:eastAsia="Times New Roman" w:hAnsi="Calibri" w:cs="Calibri"/>
          <w:kern w:val="0"/>
          <w:lang w:eastAsia="pl-PL"/>
        </w:rPr>
        <w:t>• dowodu tożsamości;</w:t>
      </w:r>
    </w:p>
    <w:p w14:paraId="16FEE015" w14:textId="77777777" w:rsidR="00E41CD2" w:rsidRPr="00E41CD2" w:rsidRDefault="00E41CD2" w:rsidP="00E41CD2">
      <w:pPr>
        <w:spacing w:after="0" w:line="240" w:lineRule="auto"/>
        <w:ind w:left="375"/>
        <w:jc w:val="both"/>
        <w:rPr>
          <w:rFonts w:ascii="Calibri" w:eastAsia="Times New Roman" w:hAnsi="Calibri" w:cs="Calibri"/>
          <w:kern w:val="0"/>
          <w:lang w:eastAsia="pl-PL"/>
        </w:rPr>
      </w:pPr>
      <w:r w:rsidRPr="00E41CD2">
        <w:rPr>
          <w:rFonts w:ascii="Calibri" w:eastAsia="Times New Roman" w:hAnsi="Calibri" w:cs="Calibri"/>
          <w:kern w:val="0"/>
          <w:lang w:eastAsia="pl-PL"/>
        </w:rPr>
        <w:t>• właściwego pełnomocnictwa udzielonego przez osobę, którą reprezentuje;</w:t>
      </w:r>
    </w:p>
    <w:p w14:paraId="4AE73788" w14:textId="77777777" w:rsidR="00E41CD2" w:rsidRPr="00E41CD2" w:rsidRDefault="00E41CD2" w:rsidP="00E41CD2">
      <w:pPr>
        <w:spacing w:after="0" w:line="240" w:lineRule="auto"/>
        <w:ind w:left="375"/>
        <w:jc w:val="both"/>
        <w:rPr>
          <w:rFonts w:ascii="Calibri" w:eastAsia="Times New Roman" w:hAnsi="Calibri" w:cs="Calibri"/>
          <w:kern w:val="0"/>
          <w:lang w:eastAsia="pl-PL"/>
        </w:rPr>
      </w:pPr>
      <w:r w:rsidRPr="00E41CD2">
        <w:rPr>
          <w:rFonts w:ascii="Calibri" w:eastAsia="Times New Roman" w:hAnsi="Calibri" w:cs="Calibri"/>
          <w:kern w:val="0"/>
          <w:lang w:eastAsia="pl-PL"/>
        </w:rPr>
        <w:t>• osoby fizyczne prowadzące działalność gospodarczą numer NIP, a podmioty inne niż osoby fizyczne dodatkowo wyciąg z właściwego rejestru wydany w ciągu ostatnich trzech miesięcy oraz właściwe pełnomocnictwa osób reprezentujących podmiot.</w:t>
      </w:r>
    </w:p>
    <w:p w14:paraId="234A3533" w14:textId="77777777" w:rsidR="00E41CD2" w:rsidRPr="00E41CD2" w:rsidRDefault="00E41CD2" w:rsidP="00E41CD2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</w:rPr>
      </w:pPr>
    </w:p>
    <w:p w14:paraId="70E7A25E" w14:textId="77777777" w:rsidR="00E41CD2" w:rsidRPr="00E41CD2" w:rsidRDefault="00E41CD2" w:rsidP="00E41CD2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</w:rPr>
      </w:pPr>
      <w:r w:rsidRPr="00E41CD2">
        <w:rPr>
          <w:rFonts w:ascii="Calibri" w:eastAsia="Times New Roman" w:hAnsi="Calibri" w:cs="Calibri"/>
          <w:b/>
          <w:bCs/>
          <w:kern w:val="0"/>
          <w:lang w:eastAsia="pl-PL"/>
        </w:rPr>
        <w:t>Informacje dodatkowe:</w:t>
      </w:r>
    </w:p>
    <w:p w14:paraId="014CDCE0" w14:textId="7467EE74" w:rsidR="00E41CD2" w:rsidRPr="00E41CD2" w:rsidRDefault="00E41CD2" w:rsidP="00E41CD2">
      <w:pPr>
        <w:spacing w:after="0" w:line="240" w:lineRule="auto"/>
        <w:ind w:left="375"/>
        <w:jc w:val="both"/>
        <w:rPr>
          <w:rFonts w:ascii="Calibri" w:eastAsia="Times New Roman" w:hAnsi="Calibri" w:cs="Calibri"/>
          <w:kern w:val="0"/>
          <w:lang w:eastAsia="pl-PL"/>
        </w:rPr>
      </w:pPr>
      <w:r w:rsidRPr="00E41CD2">
        <w:rPr>
          <w:rFonts w:ascii="Calibri" w:eastAsia="Times New Roman" w:hAnsi="Calibri" w:cs="Calibri"/>
          <w:kern w:val="0"/>
          <w:lang w:eastAsia="pl-PL"/>
        </w:rPr>
        <w:t xml:space="preserve">• Wzywa się zainteresowanych kupnem do zapoznania się ze stanem nieruchomości poprzez dokonanie oględzin, a także do zapoznania się z ustaleniami </w:t>
      </w:r>
      <w:r w:rsidR="00062208">
        <w:rPr>
          <w:rFonts w:ascii="Calibri" w:eastAsia="Times New Roman" w:hAnsi="Calibri" w:cs="Calibri"/>
          <w:kern w:val="0"/>
          <w:lang w:eastAsia="pl-PL"/>
        </w:rPr>
        <w:br/>
      </w:r>
      <w:r w:rsidRPr="00E41CD2">
        <w:rPr>
          <w:rFonts w:ascii="Calibri" w:eastAsia="Times New Roman" w:hAnsi="Calibri" w:cs="Calibri"/>
          <w:kern w:val="0"/>
          <w:lang w:eastAsia="pl-PL"/>
        </w:rPr>
        <w:t>i ograniczeniami wynikającymi z miejscowego planu zagospodarowania przestrzennego. Przyjmuje się, że stawiający do przetargu akceptują aktualny stan nieruchomości bez zastrzeżeń.</w:t>
      </w:r>
    </w:p>
    <w:p w14:paraId="7CC22010" w14:textId="77777777" w:rsidR="00E41CD2" w:rsidRPr="00E41CD2" w:rsidRDefault="00E41CD2" w:rsidP="00E41CD2">
      <w:pPr>
        <w:spacing w:after="0" w:line="240" w:lineRule="auto"/>
        <w:ind w:left="375"/>
        <w:jc w:val="both"/>
        <w:rPr>
          <w:rFonts w:ascii="Calibri" w:eastAsia="Times New Roman" w:hAnsi="Calibri" w:cs="Calibri"/>
          <w:kern w:val="0"/>
          <w:lang w:eastAsia="pl-PL"/>
        </w:rPr>
      </w:pPr>
      <w:r w:rsidRPr="00E41CD2">
        <w:rPr>
          <w:rFonts w:ascii="Calibri" w:eastAsia="Times New Roman" w:hAnsi="Calibri" w:cs="Calibri"/>
          <w:kern w:val="0"/>
          <w:lang w:eastAsia="pl-PL"/>
        </w:rPr>
        <w:t>• Koszty związane z nabyciem nieruchomości (opłata notarialna i sądowa za przeniesienie prawa własności) ponosi Kupujący.</w:t>
      </w:r>
    </w:p>
    <w:p w14:paraId="3E5509D6" w14:textId="5233D8F1" w:rsidR="00E41CD2" w:rsidRPr="00E41CD2" w:rsidRDefault="00E41CD2" w:rsidP="00E41CD2">
      <w:pPr>
        <w:spacing w:after="0" w:line="240" w:lineRule="auto"/>
        <w:ind w:left="375"/>
        <w:jc w:val="both"/>
        <w:rPr>
          <w:rFonts w:ascii="Calibri" w:eastAsia="Times New Roman" w:hAnsi="Calibri" w:cs="Calibri"/>
          <w:kern w:val="0"/>
          <w:lang w:eastAsia="pl-PL"/>
        </w:rPr>
      </w:pPr>
      <w:r w:rsidRPr="00E41CD2">
        <w:rPr>
          <w:rFonts w:ascii="Calibri" w:eastAsia="Times New Roman" w:hAnsi="Calibri" w:cs="Calibri"/>
          <w:kern w:val="0"/>
          <w:lang w:eastAsia="pl-PL"/>
        </w:rPr>
        <w:t xml:space="preserve">• Jeżeli osoba ustalona jako nabywca nieruchomości, nie przystąpi bez usprawiedliwienia do zawarcia umowy w miejscu i terminie podanych </w:t>
      </w:r>
      <w:r w:rsidR="00062208">
        <w:rPr>
          <w:rFonts w:ascii="Calibri" w:eastAsia="Times New Roman" w:hAnsi="Calibri" w:cs="Calibri"/>
          <w:kern w:val="0"/>
          <w:lang w:eastAsia="pl-PL"/>
        </w:rPr>
        <w:br/>
      </w:r>
      <w:r w:rsidRPr="00E41CD2">
        <w:rPr>
          <w:rFonts w:ascii="Calibri" w:eastAsia="Times New Roman" w:hAnsi="Calibri" w:cs="Calibri"/>
          <w:kern w:val="0"/>
          <w:lang w:eastAsia="pl-PL"/>
        </w:rPr>
        <w:t>w zawiadomieniu, organizator przetargu może odstąpić od zawarcia umowy, a wpłacone wadium nie podlega zwrotowi.</w:t>
      </w:r>
    </w:p>
    <w:p w14:paraId="5F673E11" w14:textId="77777777" w:rsidR="00E41CD2" w:rsidRPr="00E41CD2" w:rsidRDefault="00E41CD2" w:rsidP="00E41CD2">
      <w:pPr>
        <w:spacing w:after="0" w:line="240" w:lineRule="auto"/>
        <w:ind w:left="375"/>
        <w:jc w:val="both"/>
        <w:rPr>
          <w:rFonts w:ascii="Calibri" w:eastAsia="Times New Roman" w:hAnsi="Calibri" w:cs="Calibri"/>
          <w:kern w:val="0"/>
          <w:lang w:eastAsia="pl-PL"/>
        </w:rPr>
      </w:pPr>
      <w:r w:rsidRPr="00E41CD2">
        <w:rPr>
          <w:rFonts w:ascii="Calibri" w:eastAsia="Times New Roman" w:hAnsi="Calibri" w:cs="Calibri"/>
          <w:kern w:val="0"/>
          <w:lang w:eastAsia="pl-PL"/>
        </w:rPr>
        <w:t>• Wadium wniesione przez uczestnika przetargu, który przetarg wygrał, zalicza się na poczet ceny nabycia nieruchomości.</w:t>
      </w:r>
    </w:p>
    <w:p w14:paraId="16C4FE86" w14:textId="77777777" w:rsidR="00E41CD2" w:rsidRPr="00E41CD2" w:rsidRDefault="00E41CD2" w:rsidP="00E41CD2">
      <w:pPr>
        <w:spacing w:after="0" w:line="240" w:lineRule="auto"/>
        <w:ind w:left="375"/>
        <w:jc w:val="both"/>
        <w:rPr>
          <w:rFonts w:ascii="Calibri" w:eastAsia="Times New Roman" w:hAnsi="Calibri" w:cs="Calibri"/>
          <w:kern w:val="0"/>
          <w:lang w:eastAsia="pl-PL"/>
        </w:rPr>
      </w:pPr>
      <w:r w:rsidRPr="00E41CD2">
        <w:rPr>
          <w:rFonts w:ascii="Calibri" w:eastAsia="Times New Roman" w:hAnsi="Calibri" w:cs="Calibri"/>
          <w:kern w:val="0"/>
          <w:lang w:eastAsia="pl-PL"/>
        </w:rPr>
        <w:t>• Pozostałym uczestnikom przetargu wadium zostanie zwrócone niezwłocznie, jednak nie później niż przed upływem 3 dni od dnia odwołania, zamknięcia, unieważnienia lub zakończenia przetargu wynikiem negatywnym.</w:t>
      </w:r>
    </w:p>
    <w:p w14:paraId="1E65272F" w14:textId="77777777" w:rsidR="00E41CD2" w:rsidRPr="00E41CD2" w:rsidRDefault="00E41CD2" w:rsidP="00E35412">
      <w:pPr>
        <w:spacing w:after="0" w:line="240" w:lineRule="auto"/>
        <w:ind w:left="425" w:firstLine="709"/>
        <w:jc w:val="both"/>
        <w:rPr>
          <w:rFonts w:ascii="Calibri" w:eastAsia="Calibri" w:hAnsi="Calibri" w:cs="Arial"/>
          <w:iCs/>
          <w:kern w:val="0"/>
          <w:sz w:val="16"/>
          <w:szCs w:val="16"/>
        </w:rPr>
      </w:pPr>
    </w:p>
    <w:p w14:paraId="299CFB03" w14:textId="77777777" w:rsidR="00E41CD2" w:rsidRPr="00E41CD2" w:rsidRDefault="00E41CD2" w:rsidP="00E41CD2">
      <w:pPr>
        <w:spacing w:after="200" w:line="240" w:lineRule="auto"/>
        <w:ind w:left="426" w:firstLine="708"/>
        <w:jc w:val="both"/>
        <w:rPr>
          <w:rFonts w:ascii="Calibri" w:eastAsia="Calibri" w:hAnsi="Calibri" w:cs="Arial"/>
          <w:iCs/>
          <w:kern w:val="0"/>
        </w:rPr>
      </w:pPr>
      <w:r w:rsidRPr="00E41CD2">
        <w:rPr>
          <w:rFonts w:ascii="Calibri" w:eastAsia="Calibri" w:hAnsi="Calibri" w:cs="Arial"/>
          <w:iCs/>
          <w:kern w:val="0"/>
        </w:rPr>
        <w:t xml:space="preserve">Wszelkie informacje dotyczące powyższej nieruchomości można uzyskać w Urzędzie Gminy Herby, ul. Lubliniecka 33 pok. 14 lub pod numerem   telefonu 34 3574100 wew. 19. </w:t>
      </w:r>
    </w:p>
    <w:p w14:paraId="065659C4" w14:textId="77777777" w:rsidR="00E41CD2" w:rsidRPr="00E41CD2" w:rsidRDefault="00E41CD2" w:rsidP="00E41CD2">
      <w:pPr>
        <w:spacing w:after="200" w:line="240" w:lineRule="auto"/>
        <w:jc w:val="both"/>
        <w:rPr>
          <w:rFonts w:ascii="Calibri" w:eastAsia="Calibri" w:hAnsi="Calibri" w:cs="Arial"/>
          <w:i/>
          <w:iCs/>
          <w:color w:val="FFFFFF"/>
          <w:kern w:val="0"/>
        </w:rPr>
      </w:pPr>
      <w:r w:rsidRPr="00E41CD2">
        <w:rPr>
          <w:rFonts w:ascii="Calibri" w:eastAsia="Calibri" w:hAnsi="Calibri" w:cs="Arial"/>
          <w:iCs/>
          <w:color w:val="FFFFFF"/>
          <w:kern w:val="0"/>
        </w:rPr>
        <w:t>1.2013</w:t>
      </w:r>
    </w:p>
    <w:p w14:paraId="39BE661B" w14:textId="1FC344D4" w:rsidR="00E41CD2" w:rsidRPr="00E41CD2" w:rsidRDefault="00E41CD2" w:rsidP="00E41CD2">
      <w:pPr>
        <w:spacing w:after="200" w:line="240" w:lineRule="auto"/>
        <w:rPr>
          <w:rFonts w:ascii="Calibri" w:eastAsia="Calibri" w:hAnsi="Calibri" w:cs="Times New Roman"/>
          <w:kern w:val="0"/>
        </w:rPr>
      </w:pPr>
      <w:r w:rsidRPr="00E41CD2">
        <w:rPr>
          <w:rFonts w:ascii="Calibri" w:eastAsia="Calibri" w:hAnsi="Calibri" w:cs="Times New Roman"/>
          <w:kern w:val="0"/>
        </w:rPr>
        <w:t xml:space="preserve">Herby, dnia </w:t>
      </w:r>
      <w:r w:rsidR="00E35412">
        <w:rPr>
          <w:rFonts w:ascii="Calibri" w:eastAsia="Calibri" w:hAnsi="Calibri" w:cs="Times New Roman"/>
          <w:kern w:val="0"/>
        </w:rPr>
        <w:t>1</w:t>
      </w:r>
      <w:r w:rsidR="006B46E2">
        <w:rPr>
          <w:rFonts w:ascii="Calibri" w:eastAsia="Calibri" w:hAnsi="Calibri" w:cs="Times New Roman"/>
          <w:kern w:val="0"/>
        </w:rPr>
        <w:t>0</w:t>
      </w:r>
      <w:r w:rsidRPr="00E41CD2">
        <w:rPr>
          <w:rFonts w:ascii="Calibri" w:eastAsia="Calibri" w:hAnsi="Calibri" w:cs="Times New Roman"/>
          <w:kern w:val="0"/>
        </w:rPr>
        <w:t>.0</w:t>
      </w:r>
      <w:r w:rsidR="006B46E2">
        <w:rPr>
          <w:rFonts w:ascii="Calibri" w:eastAsia="Calibri" w:hAnsi="Calibri" w:cs="Times New Roman"/>
          <w:kern w:val="0"/>
        </w:rPr>
        <w:t>6</w:t>
      </w:r>
      <w:r w:rsidRPr="00E41CD2">
        <w:rPr>
          <w:rFonts w:ascii="Calibri" w:eastAsia="Calibri" w:hAnsi="Calibri" w:cs="Times New Roman"/>
          <w:kern w:val="0"/>
        </w:rPr>
        <w:t>.202</w:t>
      </w:r>
      <w:r w:rsidR="00E35412">
        <w:rPr>
          <w:rFonts w:ascii="Calibri" w:eastAsia="Calibri" w:hAnsi="Calibri" w:cs="Times New Roman"/>
          <w:kern w:val="0"/>
        </w:rPr>
        <w:t>5</w:t>
      </w:r>
      <w:r w:rsidRPr="00E41CD2">
        <w:rPr>
          <w:rFonts w:ascii="Calibri" w:eastAsia="Calibri" w:hAnsi="Calibri" w:cs="Times New Roman"/>
          <w:kern w:val="0"/>
        </w:rPr>
        <w:t>r.</w:t>
      </w:r>
    </w:p>
    <w:p w14:paraId="40BD64E3" w14:textId="77777777" w:rsidR="00D503F8" w:rsidRPr="004D166B" w:rsidRDefault="00D503F8" w:rsidP="004D166B">
      <w:pPr>
        <w:spacing w:after="200" w:line="276" w:lineRule="auto"/>
        <w:jc w:val="both"/>
        <w:rPr>
          <w:rFonts w:ascii="Calibri" w:eastAsia="Calibri" w:hAnsi="Calibri" w:cs="Times New Roman"/>
          <w:kern w:val="0"/>
        </w:rPr>
      </w:pPr>
    </w:p>
    <w:sectPr w:rsidR="00D503F8" w:rsidRPr="004D166B" w:rsidSect="004D166B">
      <w:pgSz w:w="16838" w:h="11906" w:orient="landscape" w:code="9"/>
      <w:pgMar w:top="567" w:right="1134" w:bottom="28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079"/>
    <w:rsid w:val="0001110B"/>
    <w:rsid w:val="0001793A"/>
    <w:rsid w:val="00035729"/>
    <w:rsid w:val="000537DE"/>
    <w:rsid w:val="00062208"/>
    <w:rsid w:val="00092A48"/>
    <w:rsid w:val="000C5CDB"/>
    <w:rsid w:val="000D1B6C"/>
    <w:rsid w:val="001251E4"/>
    <w:rsid w:val="0014094C"/>
    <w:rsid w:val="00150F4D"/>
    <w:rsid w:val="00154B6E"/>
    <w:rsid w:val="001763B4"/>
    <w:rsid w:val="00191325"/>
    <w:rsid w:val="001B72F2"/>
    <w:rsid w:val="001C1F8C"/>
    <w:rsid w:val="001D61F2"/>
    <w:rsid w:val="00237573"/>
    <w:rsid w:val="00257313"/>
    <w:rsid w:val="00284276"/>
    <w:rsid w:val="00287007"/>
    <w:rsid w:val="002877B9"/>
    <w:rsid w:val="002B0AFF"/>
    <w:rsid w:val="002B7B23"/>
    <w:rsid w:val="003023D5"/>
    <w:rsid w:val="00321D30"/>
    <w:rsid w:val="003426DE"/>
    <w:rsid w:val="003B4488"/>
    <w:rsid w:val="003F43CF"/>
    <w:rsid w:val="00417C9B"/>
    <w:rsid w:val="00441D23"/>
    <w:rsid w:val="004939E1"/>
    <w:rsid w:val="00496EF3"/>
    <w:rsid w:val="004C6699"/>
    <w:rsid w:val="004D166B"/>
    <w:rsid w:val="004D17DB"/>
    <w:rsid w:val="004F5D9C"/>
    <w:rsid w:val="00532DDC"/>
    <w:rsid w:val="005334FD"/>
    <w:rsid w:val="00554049"/>
    <w:rsid w:val="005C1D40"/>
    <w:rsid w:val="005E13CE"/>
    <w:rsid w:val="005E5F9A"/>
    <w:rsid w:val="00605254"/>
    <w:rsid w:val="00622DF9"/>
    <w:rsid w:val="006305C9"/>
    <w:rsid w:val="006320BB"/>
    <w:rsid w:val="006B46E2"/>
    <w:rsid w:val="006F3FB4"/>
    <w:rsid w:val="00752481"/>
    <w:rsid w:val="007D0125"/>
    <w:rsid w:val="007E7712"/>
    <w:rsid w:val="008872B4"/>
    <w:rsid w:val="008A188E"/>
    <w:rsid w:val="008B69EF"/>
    <w:rsid w:val="008C3EAD"/>
    <w:rsid w:val="008D22D6"/>
    <w:rsid w:val="008E12AC"/>
    <w:rsid w:val="008E2635"/>
    <w:rsid w:val="008F6273"/>
    <w:rsid w:val="00932BC2"/>
    <w:rsid w:val="0094232E"/>
    <w:rsid w:val="00950D15"/>
    <w:rsid w:val="0096101F"/>
    <w:rsid w:val="00962C73"/>
    <w:rsid w:val="00972EB8"/>
    <w:rsid w:val="00A20109"/>
    <w:rsid w:val="00A50864"/>
    <w:rsid w:val="00A51FB3"/>
    <w:rsid w:val="00A70582"/>
    <w:rsid w:val="00AA4C78"/>
    <w:rsid w:val="00AF57B6"/>
    <w:rsid w:val="00B14079"/>
    <w:rsid w:val="00B5145A"/>
    <w:rsid w:val="00B62A43"/>
    <w:rsid w:val="00B63912"/>
    <w:rsid w:val="00B950D0"/>
    <w:rsid w:val="00BC5942"/>
    <w:rsid w:val="00C03E78"/>
    <w:rsid w:val="00C041B5"/>
    <w:rsid w:val="00C15C1A"/>
    <w:rsid w:val="00C1760B"/>
    <w:rsid w:val="00C262BB"/>
    <w:rsid w:val="00C40D22"/>
    <w:rsid w:val="00CD3714"/>
    <w:rsid w:val="00D503F8"/>
    <w:rsid w:val="00D53948"/>
    <w:rsid w:val="00D748D6"/>
    <w:rsid w:val="00E029B9"/>
    <w:rsid w:val="00E35412"/>
    <w:rsid w:val="00E41CD2"/>
    <w:rsid w:val="00E43B03"/>
    <w:rsid w:val="00E50674"/>
    <w:rsid w:val="00E60F33"/>
    <w:rsid w:val="00E71F06"/>
    <w:rsid w:val="00E7360D"/>
    <w:rsid w:val="00E802E6"/>
    <w:rsid w:val="00EB13D9"/>
    <w:rsid w:val="00ED3C0A"/>
    <w:rsid w:val="00F10522"/>
    <w:rsid w:val="00F40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8217"/>
  <w15:docId w15:val="{EC2D4425-E61E-4769-B957-01145A85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3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50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991A4-0316-4019-BE5A-C2C9785B1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3</Pages>
  <Words>1200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Kaczmarek</dc:creator>
  <cp:keywords/>
  <dc:description/>
  <cp:lastModifiedBy>Mateusz Kaczmarek</cp:lastModifiedBy>
  <cp:revision>55</cp:revision>
  <cp:lastPrinted>2025-01-20T09:43:00Z</cp:lastPrinted>
  <dcterms:created xsi:type="dcterms:W3CDTF">2024-07-02T08:36:00Z</dcterms:created>
  <dcterms:modified xsi:type="dcterms:W3CDTF">2025-06-03T10:24:00Z</dcterms:modified>
</cp:coreProperties>
</file>