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79C9" w14:textId="03A61AD6" w:rsidR="00B14079" w:rsidRPr="00B14079" w:rsidRDefault="00B14079" w:rsidP="005E13C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Ogłoszenie nr </w:t>
      </w:r>
      <w:r w:rsidR="00605254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PN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.6840.</w:t>
      </w:r>
      <w:r w:rsidR="00570D58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1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.20</w:t>
      </w:r>
      <w:r w:rsidR="00AF57B6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2</w:t>
      </w:r>
      <w:r w:rsidR="000755D0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6</w:t>
      </w:r>
      <w:r w:rsidR="00950D15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 </w:t>
      </w:r>
      <w:r w:rsidR="005C1D40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</w:t>
      </w:r>
    </w:p>
    <w:p w14:paraId="1008FE92" w14:textId="2012CFD5" w:rsidR="00B14079" w:rsidRPr="00D748D6" w:rsidRDefault="00B14079" w:rsidP="000755D0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</w:rPr>
      </w:pP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Wójta Gminy Herby z dnia </w:t>
      </w:r>
      <w:r w:rsidR="000755D0">
        <w:rPr>
          <w:rFonts w:ascii="Calibri" w:eastAsia="Calibri" w:hAnsi="Calibri" w:cs="Times New Roman"/>
          <w:b/>
          <w:bCs/>
          <w:kern w:val="0"/>
          <w:sz w:val="24"/>
          <w:szCs w:val="24"/>
        </w:rPr>
        <w:t>08</w:t>
      </w:r>
      <w:r w:rsidRPr="00D85E3C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="000755D0">
        <w:rPr>
          <w:rFonts w:ascii="Calibri" w:eastAsia="Calibri" w:hAnsi="Calibri" w:cs="Times New Roman"/>
          <w:b/>
          <w:bCs/>
          <w:kern w:val="0"/>
          <w:sz w:val="24"/>
          <w:szCs w:val="24"/>
        </w:rPr>
        <w:t>01</w:t>
      </w:r>
      <w:r w:rsidR="00AF57B6" w:rsidRPr="00D85E3C">
        <w:rPr>
          <w:rFonts w:ascii="Calibri" w:eastAsia="Calibri" w:hAnsi="Calibri" w:cs="Times New Roman"/>
          <w:b/>
          <w:bCs/>
          <w:kern w:val="0"/>
          <w:sz w:val="24"/>
          <w:szCs w:val="24"/>
        </w:rPr>
        <w:t>.202</w:t>
      </w:r>
      <w:r w:rsidR="000755D0">
        <w:rPr>
          <w:rFonts w:ascii="Calibri" w:eastAsia="Calibri" w:hAnsi="Calibri" w:cs="Times New Roman"/>
          <w:b/>
          <w:bCs/>
          <w:kern w:val="0"/>
          <w:sz w:val="24"/>
          <w:szCs w:val="24"/>
        </w:rPr>
        <w:t>6</w:t>
      </w:r>
      <w:r w:rsidR="00284276" w:rsidRPr="00D85E3C">
        <w:rPr>
          <w:rFonts w:ascii="Calibri" w:eastAsia="Calibri" w:hAnsi="Calibri" w:cs="Times New Roman"/>
          <w:b/>
          <w:bCs/>
          <w:kern w:val="0"/>
          <w:sz w:val="24"/>
          <w:szCs w:val="24"/>
        </w:rPr>
        <w:t>r</w:t>
      </w:r>
      <w:r w:rsidRPr="0096101F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 o przetargu</w:t>
      </w:r>
    </w:p>
    <w:p w14:paraId="6E7389A3" w14:textId="000AF57A" w:rsidR="00973DE4" w:rsidRPr="00FC5D5E" w:rsidRDefault="00B14079" w:rsidP="00FC5D5E">
      <w:pPr>
        <w:spacing w:after="0" w:line="240" w:lineRule="auto"/>
        <w:ind w:firstLine="708"/>
        <w:jc w:val="both"/>
        <w:rPr>
          <w:rFonts w:ascii="Calibri" w:eastAsia="Times New Roman" w:hAnsi="Calibri" w:cs="Arial"/>
          <w:iCs/>
          <w:kern w:val="0"/>
          <w:u w:color="000000"/>
          <w:lang w:eastAsia="pl-PL"/>
        </w:rPr>
      </w:pP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Na podstawie art. 38 ust. 1 i 2 ustawy z dnia 21 sierpnia 1997 roku o gospodarce nieruchomościami 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(t.j. Dz. U. z 202</w:t>
      </w:r>
      <w:r w:rsidR="00284276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4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r. poz. </w:t>
      </w:r>
      <w:r w:rsidR="00284276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1145</w:t>
      </w:r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 z późn. zm.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)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,</w:t>
      </w:r>
      <w:r w:rsidR="004C669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Rozporządzenia Rady Ministrów z dnia 14 września 2004 r</w:t>
      </w:r>
      <w:r w:rsidR="00D748D6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oku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w sprawie sposobu i trybu przeprowadzania przetargów oraz rokowa</w:t>
      </w:r>
      <w:r w:rsidR="009C363E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ń na zbycie nieruchomości </w:t>
      </w:r>
      <w:r w:rsidR="00FC5D5E">
        <w:rPr>
          <w:rFonts w:ascii="Calibri" w:eastAsia="Times New Roman" w:hAnsi="Calibri" w:cs="Arial"/>
          <w:iCs/>
          <w:kern w:val="0"/>
          <w:u w:color="000000"/>
          <w:lang w:eastAsia="pl-PL"/>
        </w:rPr>
        <w:br/>
      </w:r>
      <w:r w:rsidR="009C363E">
        <w:rPr>
          <w:rFonts w:ascii="Calibri" w:eastAsia="Times New Roman" w:hAnsi="Calibri" w:cs="Arial"/>
          <w:iCs/>
          <w:kern w:val="0"/>
          <w:u w:color="000000"/>
          <w:lang w:eastAsia="pl-PL"/>
        </w:rPr>
        <w:t>( Dz.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U. z 20</w:t>
      </w:r>
      <w:r w:rsidR="000C5CDB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21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r. </w:t>
      </w:r>
      <w:r w:rsidR="00417C9B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poz.2213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) 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Wójt Gminy Herby ogłasza </w:t>
      </w:r>
      <w:r w:rsidR="000755D0">
        <w:rPr>
          <w:rFonts w:ascii="Calibri" w:eastAsia="Times New Roman" w:hAnsi="Calibri" w:cs="Times New Roman"/>
          <w:b/>
          <w:kern w:val="0"/>
          <w:u w:color="000000"/>
          <w:lang w:eastAsia="pl-PL"/>
        </w:rPr>
        <w:t>piąty</w:t>
      </w:r>
      <w:r w:rsidR="00465D91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 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przetarg ustny nieograniczony na sprzedaż </w:t>
      </w:r>
      <w:r w:rsidR="00CD3714"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>nieruchomości</w:t>
      </w:r>
      <w:r w:rsidR="009C363E">
        <w:rPr>
          <w:rFonts w:ascii="Calibri" w:eastAsia="Times New Roman" w:hAnsi="Calibri" w:cs="Times New Roman"/>
          <w:b/>
          <w:kern w:val="0"/>
          <w:u w:color="000000"/>
          <w:lang w:eastAsia="pl-PL"/>
        </w:rPr>
        <w:t>.</w:t>
      </w:r>
    </w:p>
    <w:tbl>
      <w:tblPr>
        <w:tblpPr w:leftFromText="141" w:rightFromText="141" w:vertAnchor="text" w:horzAnchor="margin" w:tblpY="698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3544"/>
        <w:gridCol w:w="1134"/>
        <w:gridCol w:w="1276"/>
        <w:gridCol w:w="4536"/>
        <w:gridCol w:w="1559"/>
        <w:gridCol w:w="1276"/>
      </w:tblGrid>
      <w:tr w:rsidR="00973DE4" w:rsidRPr="00B14079" w14:paraId="0BAB5F52" w14:textId="77777777" w:rsidTr="00973DE4">
        <w:trPr>
          <w:trHeight w:val="7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B0D5" w14:textId="6DC88CCA" w:rsidR="00973DE4" w:rsidRPr="000F785A" w:rsidRDefault="00973DE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0F785A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Lp.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CC4D" w14:textId="0F9D89CC" w:rsidR="00973DE4" w:rsidRPr="000F785A" w:rsidRDefault="00973DE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0F785A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Oznaczenie nieruchomości</w:t>
            </w:r>
          </w:p>
        </w:tc>
        <w:tc>
          <w:tcPr>
            <w:tcW w:w="3544" w:type="dxa"/>
          </w:tcPr>
          <w:p w14:paraId="100056CD" w14:textId="77777777" w:rsidR="000F785A" w:rsidRDefault="000F785A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 xml:space="preserve">Nr </w:t>
            </w:r>
          </w:p>
          <w:p w14:paraId="142E4F30" w14:textId="6930CB9E" w:rsidR="00973DE4" w:rsidRPr="000F785A" w:rsidRDefault="000F785A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>księgi wieczystej</w:t>
            </w:r>
          </w:p>
        </w:tc>
        <w:tc>
          <w:tcPr>
            <w:tcW w:w="1134" w:type="dxa"/>
          </w:tcPr>
          <w:p w14:paraId="4FA0942B" w14:textId="1B9C0EBB" w:rsidR="00973DE4" w:rsidRPr="000F785A" w:rsidRDefault="000F785A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>Położenie</w:t>
            </w:r>
          </w:p>
        </w:tc>
        <w:tc>
          <w:tcPr>
            <w:tcW w:w="1276" w:type="dxa"/>
          </w:tcPr>
          <w:p w14:paraId="5E610425" w14:textId="46B5B842" w:rsidR="00973DE4" w:rsidRPr="000F785A" w:rsidRDefault="000F785A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>Karta mapy</w:t>
            </w:r>
          </w:p>
        </w:tc>
        <w:tc>
          <w:tcPr>
            <w:tcW w:w="4536" w:type="dxa"/>
          </w:tcPr>
          <w:p w14:paraId="4AE8E711" w14:textId="2AB8A11E" w:rsidR="00973DE4" w:rsidRPr="000F785A" w:rsidRDefault="000F785A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Opis nieruchomości</w:t>
            </w:r>
          </w:p>
        </w:tc>
        <w:tc>
          <w:tcPr>
            <w:tcW w:w="1559" w:type="dxa"/>
          </w:tcPr>
          <w:p w14:paraId="63F55908" w14:textId="2DB3A775" w:rsidR="00973DE4" w:rsidRPr="000F785A" w:rsidRDefault="000F785A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>Cena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6A49" w14:textId="31F59F07" w:rsidR="00973DE4" w:rsidRPr="000F785A" w:rsidRDefault="000F785A" w:rsidP="00E60F3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0F785A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Wadium</w:t>
            </w:r>
          </w:p>
        </w:tc>
      </w:tr>
      <w:tr w:rsidR="000D1B6C" w:rsidRPr="00B14079" w14:paraId="09985E45" w14:textId="77777777" w:rsidTr="004D166B">
        <w:trPr>
          <w:trHeight w:val="3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F70" w14:textId="65898805" w:rsidR="000D1B6C" w:rsidRPr="000D1B6C" w:rsidRDefault="009C363E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1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1EAE" w14:textId="7EBAB1CD" w:rsidR="00A50864" w:rsidRPr="00973DE4" w:rsidRDefault="00E60F33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973DE4">
              <w:rPr>
                <w:rFonts w:ascii="Calibri" w:eastAsia="Calibri" w:hAnsi="Calibri" w:cs="Times New Roman"/>
                <w:kern w:val="0"/>
              </w:rPr>
              <w:t>955/97</w:t>
            </w:r>
          </w:p>
        </w:tc>
        <w:tc>
          <w:tcPr>
            <w:tcW w:w="3544" w:type="dxa"/>
          </w:tcPr>
          <w:p w14:paraId="16E0D33A" w14:textId="77777777" w:rsidR="00E60F33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CZ1L/00057352/7</w:t>
            </w:r>
          </w:p>
          <w:p w14:paraId="4A140A0C" w14:textId="77777777" w:rsidR="00E60F33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Dział III</w:t>
            </w:r>
          </w:p>
          <w:p w14:paraId="080BB3FC" w14:textId="1AEA92D0" w:rsidR="00E60F33" w:rsidRPr="00973DE4" w:rsidRDefault="00E60F33" w:rsidP="00191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i</w:t>
            </w:r>
          </w:p>
          <w:p w14:paraId="14B387C5" w14:textId="4404915B" w:rsidR="000D1B6C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466C4996" w14:textId="14CD9474" w:rsidR="000D1B6C" w:rsidRPr="00973DE4" w:rsidRDefault="00E60F33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Pietrzaki</w:t>
            </w:r>
          </w:p>
        </w:tc>
        <w:tc>
          <w:tcPr>
            <w:tcW w:w="1276" w:type="dxa"/>
          </w:tcPr>
          <w:p w14:paraId="434FE219" w14:textId="0698596F" w:rsidR="000D1B6C" w:rsidRPr="00973DE4" w:rsidRDefault="00E60F33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1 obręb Herby</w:t>
            </w:r>
          </w:p>
        </w:tc>
        <w:tc>
          <w:tcPr>
            <w:tcW w:w="4536" w:type="dxa"/>
          </w:tcPr>
          <w:p w14:paraId="6AA1B46B" w14:textId="7E8ADF59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="00E60F3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n</w:t>
            </w:r>
            <w:r w:rsidR="00E60F33" w:rsidRPr="00E60F3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ieruchomość gruntowa niezabudowana o pow. 0,1091ha. Zgodnie z zapisami planu miejscowego działka przeznaczona pod zabudowę letniskową – ML. Nieruchomość składa się z jednej działki ewidencyjnej. Działka o kształcie korzystnym zbliżonym do prostokąta, dająca możliwość racjonalnego zagospodarowania, działka nieużytkowana porośnięta drzewostanem sosnowym (drzewa kilku i kilkunastoletnie nie przedstawiającej wartości rynkowej). Przez działkę (do strony wschodniej) przebiega linia średniego napięcia ze słupem. Nieruchomość zlokalizowana przy ulicy Wczasowej – bezpośredni dojazd drogą gruntową (działka w rejonie skrzyżowania ul. Wczasowej i Różanej). Działka nie jest uzbrojona, natomiast posiada dostęp do sieci energetycznej i wodociągowej. Nieruchomość zlokalizowana jest w peryferyjnej lokalizacji w miejscowości Pietrzaki. </w:t>
            </w:r>
            <w:r w:rsidR="000F785A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br/>
            </w:r>
            <w:r w:rsidR="00E60F33" w:rsidRPr="00E60F3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W sąsiedztwie nieruchomości znajduje się zabudowa mieszkaniowa rekreacyjna, letniskowa oraz tereny leśne i nieużytkowane.</w:t>
            </w:r>
          </w:p>
        </w:tc>
        <w:tc>
          <w:tcPr>
            <w:tcW w:w="1559" w:type="dxa"/>
          </w:tcPr>
          <w:p w14:paraId="589356D2" w14:textId="497BADF7" w:rsidR="000D1B6C" w:rsidRPr="00973DE4" w:rsidRDefault="008A53F5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6</w:t>
            </w:r>
            <w:r w:rsidR="00715953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3</w:t>
            </w:r>
            <w:r w:rsidR="00E60F33" w:rsidRPr="00973DE4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.</w:t>
            </w:r>
            <w:r w:rsidR="00AC1816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000</w:t>
            </w:r>
            <w:r w:rsidR="00932622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,</w:t>
            </w:r>
            <w:r w:rsidR="00AC1816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0</w:t>
            </w:r>
            <w:r w:rsidR="00E60F33" w:rsidRPr="00973DE4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0</w:t>
            </w:r>
            <w:r w:rsidR="00932622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 xml:space="preserve"> </w:t>
            </w:r>
            <w:r w:rsidR="00E60F33" w:rsidRPr="00973DE4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89FC" w14:textId="79D00EF4" w:rsidR="000D1B6C" w:rsidRPr="00973DE4" w:rsidRDefault="008A53F5" w:rsidP="00E60F3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>
              <w:rPr>
                <w:rFonts w:ascii="Calibri" w:eastAsia="Calibri" w:hAnsi="Calibri" w:cs="Times New Roman"/>
                <w:kern w:val="0"/>
              </w:rPr>
              <w:t>6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>.</w:t>
            </w:r>
            <w:r w:rsidR="00715953">
              <w:rPr>
                <w:rFonts w:ascii="Calibri" w:eastAsia="Calibri" w:hAnsi="Calibri" w:cs="Times New Roman"/>
                <w:kern w:val="0"/>
              </w:rPr>
              <w:t>3</w:t>
            </w:r>
            <w:r w:rsidR="00AC1816">
              <w:rPr>
                <w:rFonts w:ascii="Calibri" w:eastAsia="Calibri" w:hAnsi="Calibri" w:cs="Times New Roman"/>
                <w:kern w:val="0"/>
              </w:rPr>
              <w:t>00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>,</w:t>
            </w:r>
            <w:r w:rsidR="00AC1816">
              <w:rPr>
                <w:rFonts w:ascii="Calibri" w:eastAsia="Calibri" w:hAnsi="Calibri" w:cs="Times New Roman"/>
                <w:kern w:val="0"/>
              </w:rPr>
              <w:t>00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 xml:space="preserve"> zł</w:t>
            </w:r>
          </w:p>
        </w:tc>
      </w:tr>
      <w:tr w:rsidR="000D1B6C" w:rsidRPr="00B14079" w14:paraId="427E2DF7" w14:textId="77777777" w:rsidTr="00973DE4">
        <w:trPr>
          <w:trHeight w:val="15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28C0" w14:textId="30E7FC68" w:rsidR="000D1B6C" w:rsidRPr="000D1B6C" w:rsidRDefault="009C363E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2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4462" w14:textId="61FA3E69" w:rsidR="001D61F2" w:rsidRPr="00973DE4" w:rsidRDefault="00E60F33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973DE4">
              <w:rPr>
                <w:rFonts w:ascii="Calibri" w:eastAsia="Times New Roman" w:hAnsi="Calibri" w:cs="Times New Roman"/>
                <w:lang w:eastAsia="pl-PL"/>
              </w:rPr>
              <w:t>956/97</w:t>
            </w:r>
          </w:p>
        </w:tc>
        <w:tc>
          <w:tcPr>
            <w:tcW w:w="3544" w:type="dxa"/>
          </w:tcPr>
          <w:p w14:paraId="44C6F93A" w14:textId="77777777" w:rsidR="00E60F33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CZ1L/00057352/7</w:t>
            </w:r>
          </w:p>
          <w:p w14:paraId="205401C9" w14:textId="77777777" w:rsidR="00E60F33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Dział III</w:t>
            </w: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br/>
              <w:t>i</w:t>
            </w:r>
          </w:p>
          <w:tbl>
            <w:tblPr>
              <w:tblW w:w="13320" w:type="dxa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781"/>
              <w:gridCol w:w="12539"/>
            </w:tblGrid>
            <w:tr w:rsidR="00E60F33" w:rsidRPr="00973DE4" w14:paraId="433E1838" w14:textId="77777777" w:rsidTr="00E60F33">
              <w:trPr>
                <w:tblCellSpacing w:w="0" w:type="dxa"/>
              </w:trPr>
              <w:tc>
                <w:tcPr>
                  <w:tcW w:w="29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D53C15" w14:textId="77777777" w:rsidR="00E60F33" w:rsidRPr="00973DE4" w:rsidRDefault="00E60F33" w:rsidP="00715953">
                  <w:pPr>
                    <w:framePr w:hSpace="141" w:wrap="around" w:vAnchor="text" w:hAnchor="margin" w:y="698"/>
                    <w:spacing w:after="200" w:line="276" w:lineRule="auto"/>
                    <w:rPr>
                      <w:rFonts w:ascii="Calibri" w:eastAsia="Times New Roman" w:hAnsi="Calibri" w:cs="Times New Roman"/>
                      <w:kern w:val="0"/>
                      <w:lang w:eastAsia="pl-PL"/>
                    </w:rPr>
                  </w:pPr>
                </w:p>
              </w:tc>
              <w:tc>
                <w:tcPr>
                  <w:tcW w:w="470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6ED714" w14:textId="77777777" w:rsidR="00E60F33" w:rsidRPr="00973DE4" w:rsidRDefault="00E60F33" w:rsidP="00715953">
                  <w:pPr>
                    <w:framePr w:hSpace="141" w:wrap="around" w:vAnchor="text" w:hAnchor="margin" w:y="698"/>
                    <w:spacing w:after="200" w:line="276" w:lineRule="auto"/>
                    <w:rPr>
                      <w:rFonts w:ascii="Calibri" w:eastAsia="Calibri" w:hAnsi="Calibri" w:cs="Times New Roman"/>
                      <w:kern w:val="0"/>
                      <w:lang w:eastAsia="pl-PL"/>
                    </w:rPr>
                  </w:pPr>
                </w:p>
              </w:tc>
            </w:tr>
          </w:tbl>
          <w:p w14:paraId="333C18BD" w14:textId="40340338" w:rsidR="000D1B6C" w:rsidRPr="00973DE4" w:rsidRDefault="00E60F33" w:rsidP="001D61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238DE8FF" w14:textId="677475B6" w:rsidR="000D1B6C" w:rsidRPr="00973DE4" w:rsidRDefault="00E60F33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Pietrzaki</w:t>
            </w:r>
          </w:p>
        </w:tc>
        <w:tc>
          <w:tcPr>
            <w:tcW w:w="1276" w:type="dxa"/>
          </w:tcPr>
          <w:p w14:paraId="16304C6A" w14:textId="753FA0C0" w:rsidR="000D1B6C" w:rsidRPr="00973DE4" w:rsidRDefault="00E60F33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lang w:eastAsia="pl-PL"/>
              </w:rPr>
              <w:t>1 obręb Herby</w:t>
            </w:r>
          </w:p>
        </w:tc>
        <w:tc>
          <w:tcPr>
            <w:tcW w:w="4536" w:type="dxa"/>
          </w:tcPr>
          <w:p w14:paraId="55F046D0" w14:textId="4C449813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="00E60F3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</w:t>
            </w:r>
            <w:r w:rsidR="00E60F33" w:rsidRPr="00E60F3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ieruchomość gruntowa niezabudowana o pow. 0,0964ha. Zgodnie z zapisami planu miejscowego działka przeznaczona pod zabudowę letniskową – ML. Nieruchomość składa się z jednej działki ewidencyjnej. Działka o kształcie korzystnym zbliżonym do prostokąta, dająca możliwość racjonalnego zagospodarowania, działka nieużytkowana porośnięta drzewostanem sosnowym (drzewa kilku i kilkunastoletnie nie przedstawiającej wartości rynkowej). Przez działkę (do strony wschodniej) przebiega linia niskiego napięcia. </w:t>
            </w:r>
            <w:r w:rsidR="00E60F33" w:rsidRPr="00E60F3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 xml:space="preserve">Nieruchomość zlokalizowana przy ulicy Wczasowej – droga lokalna asfaltowa (w rejonie skrzyżowania ul. Wczasowej i Różanej). Działka nie jest uzbrojona, natomiast posiada dostęp do sieci energetycznej i wodociągowej. Nieruchomość zlokalizowana jest w peryferyjnej lokalizacji w miejscowości Pietrzaki. </w:t>
            </w:r>
            <w:r w:rsidR="000F785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</w:r>
            <w:r w:rsidR="00E60F33" w:rsidRPr="00E60F3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 sąsiedztwie nieruchomości znajduje się zabudowa mieszkaniowa rekreacyjna, letniskowa oraz tereny leśne i nieużytkowane</w:t>
            </w:r>
          </w:p>
        </w:tc>
        <w:tc>
          <w:tcPr>
            <w:tcW w:w="1559" w:type="dxa"/>
          </w:tcPr>
          <w:p w14:paraId="7DD97E43" w14:textId="07F7A187" w:rsidR="000D1B6C" w:rsidRPr="00973DE4" w:rsidRDefault="008A53F5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lastRenderedPageBreak/>
              <w:t>6</w:t>
            </w:r>
            <w:r w:rsidR="00715953">
              <w:rPr>
                <w:rFonts w:ascii="Calibri" w:eastAsia="Times New Roman" w:hAnsi="Calibri" w:cs="Times New Roman"/>
                <w:b/>
                <w:lang w:eastAsia="pl-PL"/>
              </w:rPr>
              <w:t>3</w:t>
            </w:r>
            <w:r w:rsidR="00E60F33" w:rsidRPr="00973DE4">
              <w:rPr>
                <w:rFonts w:ascii="Calibri" w:eastAsia="Times New Roman" w:hAnsi="Calibri" w:cs="Times New Roman"/>
                <w:b/>
                <w:lang w:eastAsia="pl-PL"/>
              </w:rPr>
              <w:t>.</w:t>
            </w:r>
            <w:r w:rsidR="00AC1816">
              <w:rPr>
                <w:rFonts w:ascii="Calibri" w:eastAsia="Times New Roman" w:hAnsi="Calibri" w:cs="Times New Roman"/>
                <w:b/>
                <w:lang w:eastAsia="pl-PL"/>
              </w:rPr>
              <w:t>000</w:t>
            </w:r>
            <w:r w:rsidR="00932622">
              <w:rPr>
                <w:rFonts w:ascii="Calibri" w:eastAsia="Times New Roman" w:hAnsi="Calibri" w:cs="Times New Roman"/>
                <w:b/>
                <w:lang w:eastAsia="pl-PL"/>
              </w:rPr>
              <w:t>,</w:t>
            </w:r>
            <w:r w:rsidR="00AC1816">
              <w:rPr>
                <w:rFonts w:ascii="Calibri" w:eastAsia="Times New Roman" w:hAnsi="Calibri" w:cs="Times New Roman"/>
                <w:b/>
                <w:lang w:eastAsia="pl-PL"/>
              </w:rPr>
              <w:t>0</w:t>
            </w:r>
            <w:r w:rsidR="00E60F33" w:rsidRPr="00973DE4">
              <w:rPr>
                <w:rFonts w:ascii="Calibri" w:eastAsia="Times New Roman" w:hAnsi="Calibri" w:cs="Times New Roman"/>
                <w:b/>
                <w:lang w:eastAsia="pl-PL"/>
              </w:rPr>
              <w:t>0</w:t>
            </w:r>
            <w:r w:rsidR="00932622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0F33" w:rsidRPr="00973DE4">
              <w:rPr>
                <w:rFonts w:ascii="Calibri" w:eastAsia="Times New Roman" w:hAnsi="Calibri" w:cs="Times New Roman"/>
                <w:b/>
                <w:lang w:eastAsia="pl-PL"/>
              </w:rPr>
              <w:t>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D557" w14:textId="0BEC3C89" w:rsidR="000D1B6C" w:rsidRPr="00973DE4" w:rsidRDefault="008A53F5" w:rsidP="00E60F3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>
              <w:rPr>
                <w:rFonts w:ascii="Calibri" w:eastAsia="Calibri" w:hAnsi="Calibri" w:cs="Times New Roman"/>
                <w:kern w:val="0"/>
              </w:rPr>
              <w:t>6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>.</w:t>
            </w:r>
            <w:r w:rsidR="00715953">
              <w:rPr>
                <w:rFonts w:ascii="Calibri" w:eastAsia="Calibri" w:hAnsi="Calibri" w:cs="Times New Roman"/>
                <w:kern w:val="0"/>
              </w:rPr>
              <w:t>3</w:t>
            </w:r>
            <w:r w:rsidR="00AC1816">
              <w:rPr>
                <w:rFonts w:ascii="Calibri" w:eastAsia="Calibri" w:hAnsi="Calibri" w:cs="Times New Roman"/>
                <w:kern w:val="0"/>
              </w:rPr>
              <w:t>00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>,</w:t>
            </w:r>
            <w:r w:rsidR="00AC1816">
              <w:rPr>
                <w:rFonts w:ascii="Calibri" w:eastAsia="Calibri" w:hAnsi="Calibri" w:cs="Times New Roman"/>
                <w:kern w:val="0"/>
              </w:rPr>
              <w:t>00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 xml:space="preserve"> zł</w:t>
            </w:r>
          </w:p>
        </w:tc>
      </w:tr>
    </w:tbl>
    <w:p w14:paraId="6846E97D" w14:textId="77777777" w:rsidR="00E802E6" w:rsidRPr="00E71F06" w:rsidRDefault="00E802E6" w:rsidP="00E71F06">
      <w:pPr>
        <w:spacing w:after="0" w:line="276" w:lineRule="auto"/>
        <w:jc w:val="both"/>
        <w:rPr>
          <w:rFonts w:ascii="Calibri" w:eastAsia="Calibri" w:hAnsi="Calibri" w:cs="Arial"/>
          <w:b/>
          <w:iCs/>
          <w:kern w:val="0"/>
          <w:sz w:val="16"/>
          <w:szCs w:val="16"/>
        </w:rPr>
      </w:pPr>
    </w:p>
    <w:p w14:paraId="03785441" w14:textId="447FDC18" w:rsidR="00B14079" w:rsidRPr="00237573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Times New Roman"/>
          <w:b/>
          <w:i/>
          <w:kern w:val="0"/>
        </w:rPr>
      </w:pPr>
      <w:r w:rsidRPr="00B14079">
        <w:rPr>
          <w:rFonts w:ascii="Calibri" w:eastAsia="Calibri" w:hAnsi="Calibri" w:cs="Arial"/>
          <w:b/>
          <w:iCs/>
          <w:kern w:val="0"/>
        </w:rPr>
        <w:t xml:space="preserve">Przetarg odbędzie się </w:t>
      </w:r>
      <w:r w:rsidRPr="00E71F06">
        <w:rPr>
          <w:rFonts w:ascii="Calibri" w:eastAsia="Calibri" w:hAnsi="Calibri" w:cs="Arial"/>
          <w:b/>
          <w:iCs/>
          <w:kern w:val="0"/>
        </w:rPr>
        <w:t xml:space="preserve">dnia </w:t>
      </w:r>
      <w:r w:rsidR="00345EC1">
        <w:rPr>
          <w:rFonts w:ascii="Calibri" w:eastAsia="Calibri" w:hAnsi="Calibri" w:cs="Arial"/>
          <w:b/>
          <w:bCs/>
          <w:iCs/>
          <w:kern w:val="0"/>
        </w:rPr>
        <w:t>17</w:t>
      </w:r>
      <w:r w:rsidRPr="00AC1816">
        <w:rPr>
          <w:rFonts w:ascii="Calibri" w:eastAsia="Calibri" w:hAnsi="Calibri" w:cs="Arial"/>
          <w:b/>
          <w:bCs/>
          <w:iCs/>
          <w:kern w:val="0"/>
        </w:rPr>
        <w:t>.</w:t>
      </w:r>
      <w:r w:rsidR="00345EC1">
        <w:rPr>
          <w:rFonts w:ascii="Calibri" w:eastAsia="Calibri" w:hAnsi="Calibri" w:cs="Arial"/>
          <w:b/>
          <w:bCs/>
          <w:iCs/>
          <w:kern w:val="0"/>
        </w:rPr>
        <w:t>02</w:t>
      </w:r>
      <w:r w:rsidR="00AF57B6" w:rsidRPr="00FB2CE2">
        <w:rPr>
          <w:rFonts w:ascii="Calibri" w:eastAsia="Calibri" w:hAnsi="Calibri" w:cs="Arial"/>
          <w:b/>
          <w:bCs/>
          <w:iCs/>
          <w:kern w:val="0"/>
        </w:rPr>
        <w:t>.202</w:t>
      </w:r>
      <w:r w:rsidR="00345EC1">
        <w:rPr>
          <w:rFonts w:ascii="Calibri" w:eastAsia="Calibri" w:hAnsi="Calibri" w:cs="Arial"/>
          <w:b/>
          <w:bCs/>
          <w:iCs/>
          <w:kern w:val="0"/>
        </w:rPr>
        <w:t>6</w:t>
      </w:r>
      <w:r w:rsidRPr="00FB2CE2">
        <w:rPr>
          <w:rFonts w:ascii="Calibri" w:eastAsia="Calibri" w:hAnsi="Calibri" w:cs="Arial"/>
          <w:b/>
          <w:bCs/>
          <w:iCs/>
          <w:kern w:val="0"/>
        </w:rPr>
        <w:t>r</w:t>
      </w:r>
      <w:r w:rsidRPr="00D85E3C">
        <w:rPr>
          <w:rFonts w:ascii="Calibri" w:eastAsia="Calibri" w:hAnsi="Calibri" w:cs="Arial"/>
          <w:b/>
          <w:bCs/>
          <w:iCs/>
          <w:kern w:val="0"/>
        </w:rPr>
        <w:t>.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w Urzędzie Gminy w Herbach, ul. Lubliniecka 33 (pokój nr </w:t>
      </w:r>
      <w:r w:rsidR="00962C73">
        <w:rPr>
          <w:rFonts w:ascii="Calibri" w:eastAsia="Calibri" w:hAnsi="Calibri" w:cs="Arial"/>
          <w:b/>
          <w:bCs/>
          <w:iCs/>
          <w:kern w:val="0"/>
        </w:rPr>
        <w:t>9</w:t>
      </w:r>
      <w:r w:rsidRPr="00B14079">
        <w:rPr>
          <w:rFonts w:ascii="Calibri" w:eastAsia="Calibri" w:hAnsi="Calibri" w:cs="Arial"/>
          <w:b/>
          <w:bCs/>
          <w:iCs/>
          <w:kern w:val="0"/>
        </w:rPr>
        <w:t>)</w:t>
      </w:r>
      <w:r w:rsidR="00E71F06">
        <w:rPr>
          <w:rFonts w:ascii="Calibri" w:eastAsia="Calibri" w:hAnsi="Calibri" w:cs="Arial"/>
          <w:b/>
          <w:bCs/>
          <w:iCs/>
          <w:kern w:val="0"/>
        </w:rPr>
        <w:t>: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0</w:t>
      </w:r>
      <w:r w:rsidR="000F785A">
        <w:rPr>
          <w:rFonts w:ascii="Calibri" w:eastAsia="Calibri" w:hAnsi="Calibri" w:cs="Arial"/>
          <w:b/>
          <w:bCs/>
          <w:iCs/>
          <w:kern w:val="0"/>
          <w:vertAlign w:val="superscript"/>
        </w:rPr>
        <w:t>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</w:t>
      </w:r>
      <w:r w:rsidR="005E5F9A">
        <w:rPr>
          <w:rFonts w:ascii="Calibri" w:eastAsia="Calibri" w:hAnsi="Calibri" w:cs="Arial"/>
          <w:b/>
          <w:bCs/>
          <w:iCs/>
          <w:kern w:val="0"/>
        </w:rPr>
        <w:t>955/97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0F785A">
        <w:rPr>
          <w:rFonts w:ascii="Calibri" w:eastAsia="Calibri" w:hAnsi="Calibri" w:cs="Arial"/>
          <w:b/>
          <w:bCs/>
          <w:iCs/>
          <w:kern w:val="0"/>
          <w:vertAlign w:val="superscript"/>
        </w:rPr>
        <w:t>05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</w:t>
      </w:r>
      <w:r w:rsidR="005E5F9A">
        <w:rPr>
          <w:rFonts w:ascii="Calibri" w:eastAsia="Calibri" w:hAnsi="Calibri" w:cs="Arial"/>
          <w:b/>
          <w:bCs/>
          <w:iCs/>
          <w:kern w:val="0"/>
        </w:rPr>
        <w:t>956/97</w:t>
      </w:r>
      <w:r w:rsidR="006320BB">
        <w:rPr>
          <w:rFonts w:ascii="Calibri" w:eastAsia="Calibri" w:hAnsi="Calibri" w:cs="Arial"/>
          <w:b/>
          <w:bCs/>
          <w:iCs/>
          <w:kern w:val="0"/>
        </w:rPr>
        <w:t>.</w:t>
      </w:r>
    </w:p>
    <w:p w14:paraId="3A44EE0C" w14:textId="707557D3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b/>
          <w:bCs/>
          <w:iCs/>
          <w:kern w:val="0"/>
        </w:rPr>
      </w:pP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Warunkiem przystąpienia do przetargu jest wpłacenie wadium (wniesione w pieniądzu) w wysokości podanej powyżej na konto </w:t>
      </w:r>
      <w:r>
        <w:rPr>
          <w:rFonts w:ascii="Calibri" w:eastAsia="Calibri" w:hAnsi="Calibri" w:cs="Arial"/>
          <w:b/>
          <w:bCs/>
          <w:iCs/>
          <w:kern w:val="0"/>
        </w:rPr>
        <w:t>M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BS </w:t>
      </w:r>
      <w:r>
        <w:rPr>
          <w:rFonts w:ascii="Calibri" w:eastAsia="Calibri" w:hAnsi="Calibri" w:cs="Arial"/>
          <w:b/>
          <w:bCs/>
          <w:iCs/>
          <w:kern w:val="0"/>
        </w:rPr>
        <w:t>w Myszkowie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nr 48 8288 1014 2001 0000 0042 0001. Wadium należy wpłacić najpóźniej do </w:t>
      </w:r>
      <w:r w:rsidRPr="001B72F2">
        <w:rPr>
          <w:rFonts w:ascii="Calibri" w:eastAsia="Calibri" w:hAnsi="Calibri" w:cs="Arial"/>
          <w:b/>
          <w:bCs/>
          <w:iCs/>
          <w:kern w:val="0"/>
        </w:rPr>
        <w:t xml:space="preserve">dnia </w:t>
      </w:r>
      <w:r w:rsidR="00345EC1">
        <w:rPr>
          <w:rFonts w:ascii="Calibri" w:eastAsia="Calibri" w:hAnsi="Calibri" w:cs="Arial"/>
          <w:b/>
          <w:bCs/>
          <w:iCs/>
          <w:kern w:val="0"/>
        </w:rPr>
        <w:t>10</w:t>
      </w:r>
      <w:r w:rsidRPr="00AC1816">
        <w:rPr>
          <w:rFonts w:ascii="Calibri" w:eastAsia="Calibri" w:hAnsi="Calibri" w:cs="Arial"/>
          <w:b/>
          <w:bCs/>
          <w:iCs/>
          <w:kern w:val="0"/>
        </w:rPr>
        <w:t>.</w:t>
      </w:r>
      <w:r w:rsidR="00345EC1">
        <w:rPr>
          <w:rFonts w:ascii="Calibri" w:eastAsia="Calibri" w:hAnsi="Calibri" w:cs="Arial"/>
          <w:b/>
          <w:bCs/>
          <w:iCs/>
          <w:kern w:val="0"/>
        </w:rPr>
        <w:t>02</w:t>
      </w:r>
      <w:r w:rsidR="00AF57B6" w:rsidRPr="00FB2CE2">
        <w:rPr>
          <w:rFonts w:ascii="Calibri" w:eastAsia="Calibri" w:hAnsi="Calibri" w:cs="Arial"/>
          <w:b/>
          <w:bCs/>
          <w:iCs/>
          <w:kern w:val="0"/>
        </w:rPr>
        <w:t>.202</w:t>
      </w:r>
      <w:r w:rsidR="00345EC1">
        <w:rPr>
          <w:rFonts w:ascii="Calibri" w:eastAsia="Calibri" w:hAnsi="Calibri" w:cs="Arial"/>
          <w:b/>
          <w:bCs/>
          <w:iCs/>
          <w:kern w:val="0"/>
        </w:rPr>
        <w:t>6</w:t>
      </w:r>
      <w:r w:rsidRPr="00FB2CE2">
        <w:rPr>
          <w:rFonts w:ascii="Calibri" w:eastAsia="Calibri" w:hAnsi="Calibri" w:cs="Arial"/>
          <w:b/>
          <w:bCs/>
          <w:iCs/>
          <w:kern w:val="0"/>
        </w:rPr>
        <w:t>r</w:t>
      </w:r>
      <w:r w:rsidRPr="001B72F2">
        <w:rPr>
          <w:rFonts w:ascii="Calibri" w:eastAsia="Calibri" w:hAnsi="Calibri" w:cs="Arial"/>
          <w:b/>
          <w:bCs/>
          <w:iCs/>
          <w:kern w:val="0"/>
        </w:rPr>
        <w:t>.</w:t>
      </w:r>
      <w:r w:rsidR="0096101F">
        <w:rPr>
          <w:rFonts w:ascii="Calibri" w:eastAsia="Calibri" w:hAnsi="Calibri" w:cs="Arial"/>
          <w:b/>
          <w:bCs/>
          <w:iCs/>
          <w:kern w:val="0"/>
        </w:rPr>
        <w:t xml:space="preserve"> </w:t>
      </w:r>
      <w:r w:rsidRPr="00B14079">
        <w:rPr>
          <w:rFonts w:ascii="Calibri" w:eastAsia="Calibri" w:hAnsi="Calibri" w:cs="Arial"/>
          <w:b/>
          <w:bCs/>
          <w:iCs/>
          <w:kern w:val="0"/>
        </w:rPr>
        <w:t>(w przypadku przelewu decyduje data wpływu środków na konto bankowe gminy)</w:t>
      </w:r>
      <w:r w:rsidR="00284276">
        <w:rPr>
          <w:rFonts w:ascii="Calibri" w:eastAsia="Calibri" w:hAnsi="Calibri" w:cs="Arial"/>
          <w:b/>
          <w:bCs/>
          <w:iCs/>
          <w:kern w:val="0"/>
        </w:rPr>
        <w:t>, w uwagach proszę wpisać „</w:t>
      </w:r>
      <w:r w:rsidR="00284276" w:rsidRPr="001B72F2">
        <w:rPr>
          <w:rFonts w:ascii="Calibri" w:eastAsia="Calibri" w:hAnsi="Calibri" w:cs="Arial"/>
          <w:b/>
          <w:bCs/>
          <w:iCs/>
          <w:kern w:val="0"/>
        </w:rPr>
        <w:t xml:space="preserve">Wadium na przetarg dotyczący działki nr </w:t>
      </w:r>
      <w:r w:rsidR="006320BB" w:rsidRPr="001B72F2">
        <w:rPr>
          <w:rFonts w:ascii="Calibri" w:eastAsia="Calibri" w:hAnsi="Calibri" w:cs="Arial"/>
          <w:b/>
          <w:bCs/>
          <w:iCs/>
          <w:kern w:val="0"/>
        </w:rPr>
        <w:t>(należy podać numer działki)</w:t>
      </w:r>
      <w:r w:rsidR="00284276" w:rsidRPr="001B72F2">
        <w:rPr>
          <w:rFonts w:ascii="Calibri" w:eastAsia="Calibri" w:hAnsi="Calibri" w:cs="Arial"/>
          <w:b/>
          <w:bCs/>
          <w:iCs/>
          <w:kern w:val="0"/>
        </w:rPr>
        <w:t>”.</w:t>
      </w:r>
    </w:p>
    <w:p w14:paraId="016D1130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14:paraId="50391536" w14:textId="675E5D7E" w:rsidR="00B14079" w:rsidRPr="00E71F06" w:rsidRDefault="00E71F06" w:rsidP="00E71F06">
      <w:pPr>
        <w:spacing w:after="0" w:line="276" w:lineRule="auto"/>
        <w:jc w:val="both"/>
        <w:rPr>
          <w:rFonts w:ascii="Calibri" w:eastAsia="Calibri" w:hAnsi="Calibri" w:cs="Arial"/>
          <w:i/>
          <w:iCs/>
          <w:kern w:val="0"/>
          <w:vertAlign w:val="superscript"/>
        </w:rPr>
      </w:pPr>
      <w:r w:rsidRPr="00E71F06">
        <w:rPr>
          <w:rFonts w:ascii="Calibri" w:eastAsia="Calibri" w:hAnsi="Calibri" w:cs="Arial"/>
          <w:iCs/>
          <w:kern w:val="0"/>
        </w:rPr>
        <w:t>Wpłata jednego wadium uprawnia do udziału w przetargu na nieruchomość, którą oznaczono przy wpłacie. W przypadku</w:t>
      </w:r>
      <w:r>
        <w:rPr>
          <w:rFonts w:ascii="Calibri" w:eastAsia="Calibri" w:hAnsi="Calibri" w:cs="Arial"/>
          <w:iCs/>
          <w:kern w:val="0"/>
        </w:rPr>
        <w:t>,</w:t>
      </w:r>
      <w:r w:rsidRPr="00E71F06">
        <w:rPr>
          <w:rFonts w:ascii="Calibri" w:eastAsia="Calibri" w:hAnsi="Calibri" w:cs="Arial"/>
          <w:iCs/>
          <w:kern w:val="0"/>
        </w:rPr>
        <w:t xml:space="preserve"> gdy dana osoba zamierza uczestniczyć </w:t>
      </w:r>
      <w:r>
        <w:rPr>
          <w:rFonts w:ascii="Calibri" w:eastAsia="Calibri" w:hAnsi="Calibri" w:cs="Arial"/>
          <w:iCs/>
          <w:kern w:val="0"/>
        </w:rPr>
        <w:br/>
      </w:r>
      <w:r w:rsidRPr="00E71F06">
        <w:rPr>
          <w:rFonts w:ascii="Calibri" w:eastAsia="Calibri" w:hAnsi="Calibri" w:cs="Arial"/>
          <w:iCs/>
          <w:kern w:val="0"/>
        </w:rPr>
        <w:t>w przetargu na więcej niż jedną nieruchomość</w:t>
      </w:r>
      <w:r>
        <w:rPr>
          <w:rFonts w:ascii="Calibri" w:eastAsia="Calibri" w:hAnsi="Calibri" w:cs="Arial"/>
          <w:iCs/>
          <w:kern w:val="0"/>
        </w:rPr>
        <w:t>,</w:t>
      </w:r>
      <w:r w:rsidRPr="00E71F06">
        <w:rPr>
          <w:rFonts w:ascii="Calibri" w:eastAsia="Calibri" w:hAnsi="Calibri" w:cs="Arial"/>
          <w:iCs/>
          <w:kern w:val="0"/>
        </w:rPr>
        <w:t xml:space="preserve"> obowiązuje wpłata wadium na każdą nieruchomość z osobna</w:t>
      </w:r>
      <w:r>
        <w:rPr>
          <w:rFonts w:ascii="Calibri" w:eastAsia="Calibri" w:hAnsi="Calibri" w:cs="Arial"/>
          <w:iCs/>
          <w:kern w:val="0"/>
        </w:rPr>
        <w:t xml:space="preserve">. </w:t>
      </w:r>
      <w:r w:rsidR="00B14079" w:rsidRPr="00B14079">
        <w:rPr>
          <w:rFonts w:ascii="Calibri" w:eastAsia="Calibri" w:hAnsi="Calibri" w:cs="Arial"/>
          <w:iCs/>
          <w:kern w:val="0"/>
        </w:rPr>
        <w:t xml:space="preserve">Wadium powinno być wniesione z takim wyprzedzeniem, aby środki pieniężne znalazły się na w/w rachunku bankowym najpóźniej w </w:t>
      </w:r>
      <w:r w:rsidR="00B14079" w:rsidRPr="001B72F2">
        <w:rPr>
          <w:rFonts w:ascii="Calibri" w:eastAsia="Calibri" w:hAnsi="Calibri" w:cs="Arial"/>
          <w:iCs/>
          <w:kern w:val="0"/>
        </w:rPr>
        <w:t xml:space="preserve">dniu </w:t>
      </w:r>
      <w:r w:rsidR="00345EC1">
        <w:rPr>
          <w:rFonts w:ascii="Calibri" w:eastAsia="Calibri" w:hAnsi="Calibri" w:cs="Arial"/>
          <w:iCs/>
          <w:kern w:val="0"/>
        </w:rPr>
        <w:t>10</w:t>
      </w:r>
      <w:r w:rsidR="00B14079" w:rsidRPr="00AC1816">
        <w:rPr>
          <w:rFonts w:ascii="Calibri" w:eastAsia="Calibri" w:hAnsi="Calibri" w:cs="Arial"/>
          <w:iCs/>
          <w:kern w:val="0"/>
        </w:rPr>
        <w:t>.</w:t>
      </w:r>
      <w:r w:rsidR="00345EC1">
        <w:rPr>
          <w:rFonts w:ascii="Calibri" w:eastAsia="Calibri" w:hAnsi="Calibri" w:cs="Arial"/>
          <w:iCs/>
          <w:kern w:val="0"/>
        </w:rPr>
        <w:t>0</w:t>
      </w:r>
      <w:r w:rsidR="00A66588">
        <w:rPr>
          <w:rFonts w:ascii="Calibri" w:eastAsia="Calibri" w:hAnsi="Calibri" w:cs="Arial"/>
          <w:iCs/>
          <w:kern w:val="0"/>
        </w:rPr>
        <w:t>2</w:t>
      </w:r>
      <w:r w:rsidR="00B14079" w:rsidRPr="00FB2CE2">
        <w:rPr>
          <w:rFonts w:ascii="Calibri" w:eastAsia="Calibri" w:hAnsi="Calibri" w:cs="Arial"/>
          <w:iCs/>
          <w:kern w:val="0"/>
        </w:rPr>
        <w:t>.20</w:t>
      </w:r>
      <w:r w:rsidR="00AF57B6" w:rsidRPr="00FB2CE2">
        <w:rPr>
          <w:rFonts w:ascii="Calibri" w:eastAsia="Calibri" w:hAnsi="Calibri" w:cs="Arial"/>
          <w:iCs/>
          <w:kern w:val="0"/>
        </w:rPr>
        <w:t>2</w:t>
      </w:r>
      <w:r w:rsidR="00345EC1">
        <w:rPr>
          <w:rFonts w:ascii="Calibri" w:eastAsia="Calibri" w:hAnsi="Calibri" w:cs="Arial"/>
          <w:iCs/>
          <w:kern w:val="0"/>
        </w:rPr>
        <w:t>6</w:t>
      </w:r>
      <w:r w:rsidR="00D748D6" w:rsidRPr="00FB2CE2">
        <w:rPr>
          <w:rFonts w:ascii="Calibri" w:eastAsia="Calibri" w:hAnsi="Calibri" w:cs="Arial"/>
          <w:iCs/>
          <w:kern w:val="0"/>
        </w:rPr>
        <w:t>r</w:t>
      </w:r>
      <w:r w:rsidR="00D748D6" w:rsidRPr="001B72F2">
        <w:rPr>
          <w:rFonts w:ascii="Calibri" w:eastAsia="Calibri" w:hAnsi="Calibri" w:cs="Arial"/>
          <w:iCs/>
          <w:kern w:val="0"/>
        </w:rPr>
        <w:t>.</w:t>
      </w:r>
      <w:r w:rsidR="00950D15">
        <w:rPr>
          <w:rFonts w:ascii="Calibri" w:eastAsia="Calibri" w:hAnsi="Calibri" w:cs="Arial"/>
          <w:iCs/>
          <w:kern w:val="0"/>
        </w:rPr>
        <w:t xml:space="preserve"> </w:t>
      </w:r>
      <w:r w:rsidR="00B14079" w:rsidRPr="00B14079">
        <w:rPr>
          <w:rFonts w:ascii="Calibri" w:eastAsia="Calibri" w:hAnsi="Calibri" w:cs="Arial"/>
          <w:iCs/>
          <w:kern w:val="0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14:paraId="38EF89FE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Wójt zastrzega sobie prawo odwołania bądź wycofania z przetargu nieruchomości, informując o tym w odrębnym ogłoszeniu.</w:t>
      </w:r>
    </w:p>
    <w:p w14:paraId="588D9E41" w14:textId="77777777" w:rsid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Nabywca ponosi koszty opłaty notarialnej.</w:t>
      </w:r>
    </w:p>
    <w:p w14:paraId="4BFCFA4E" w14:textId="77777777" w:rsidR="00D748D6" w:rsidRDefault="00D748D6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D748D6">
        <w:rPr>
          <w:rFonts w:ascii="Calibri" w:eastAsia="Calibri" w:hAnsi="Calibri" w:cs="Arial"/>
          <w:iCs/>
          <w:kern w:val="0"/>
        </w:rPr>
        <w:t>Nieruchomość sprzedawana jest na podstawie danych z ewidencji gruntów. Okazanie granic sprzedanej nieruchomości na koszt i wniosek nabywcy.</w:t>
      </w:r>
    </w:p>
    <w:p w14:paraId="1832AAEE" w14:textId="74FBD544" w:rsidR="00465D91" w:rsidRPr="00B14079" w:rsidRDefault="00465D91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465D91">
        <w:rPr>
          <w:rFonts w:ascii="Calibri" w:eastAsia="Calibri" w:hAnsi="Calibri" w:cs="Arial"/>
          <w:iCs/>
          <w:kern w:val="0"/>
        </w:rPr>
        <w:t xml:space="preserve">Poprzedni przetarg na nieruchomość o nr </w:t>
      </w:r>
      <w:r>
        <w:rPr>
          <w:rFonts w:ascii="Calibri" w:eastAsia="Calibri" w:hAnsi="Calibri" w:cs="Arial"/>
          <w:iCs/>
          <w:kern w:val="0"/>
        </w:rPr>
        <w:t>955/97 i 956/97</w:t>
      </w:r>
      <w:r w:rsidRPr="00465D91">
        <w:rPr>
          <w:rFonts w:ascii="Calibri" w:eastAsia="Calibri" w:hAnsi="Calibri" w:cs="Arial"/>
          <w:iCs/>
          <w:kern w:val="0"/>
        </w:rPr>
        <w:t xml:space="preserve"> zakończony wynikiem negatywnym, został przeprowadzony w dniu </w:t>
      </w:r>
      <w:r>
        <w:rPr>
          <w:rFonts w:ascii="Calibri" w:eastAsia="Calibri" w:hAnsi="Calibri" w:cs="Arial"/>
          <w:iCs/>
          <w:kern w:val="0"/>
        </w:rPr>
        <w:t>25</w:t>
      </w:r>
      <w:r w:rsidRPr="00465D91">
        <w:rPr>
          <w:rFonts w:ascii="Calibri" w:eastAsia="Calibri" w:hAnsi="Calibri" w:cs="Arial"/>
          <w:iCs/>
          <w:kern w:val="0"/>
        </w:rPr>
        <w:t>.06.2025r.</w:t>
      </w:r>
      <w:r w:rsidR="00A66588">
        <w:rPr>
          <w:rFonts w:ascii="Calibri" w:eastAsia="Calibri" w:hAnsi="Calibri" w:cs="Times New Roman"/>
          <w:kern w:val="0"/>
        </w:rPr>
        <w:t xml:space="preserve">, </w:t>
      </w:r>
      <w:r w:rsidR="007E4AC0">
        <w:rPr>
          <w:rFonts w:ascii="Calibri" w:eastAsia="Calibri" w:hAnsi="Calibri" w:cs="Times New Roman"/>
          <w:kern w:val="0"/>
        </w:rPr>
        <w:t>20</w:t>
      </w:r>
      <w:r w:rsidR="007E4AC0" w:rsidRPr="007E4AC0">
        <w:rPr>
          <w:rFonts w:ascii="Calibri" w:eastAsia="Calibri" w:hAnsi="Calibri" w:cs="Times New Roman"/>
          <w:kern w:val="0"/>
        </w:rPr>
        <w:t>.0</w:t>
      </w:r>
      <w:r w:rsidR="007E4AC0">
        <w:rPr>
          <w:rFonts w:ascii="Calibri" w:eastAsia="Calibri" w:hAnsi="Calibri" w:cs="Times New Roman"/>
          <w:kern w:val="0"/>
        </w:rPr>
        <w:t>8</w:t>
      </w:r>
      <w:r w:rsidR="007E4AC0" w:rsidRPr="007E4AC0">
        <w:rPr>
          <w:rFonts w:ascii="Calibri" w:eastAsia="Calibri" w:hAnsi="Calibri" w:cs="Times New Roman"/>
          <w:kern w:val="0"/>
        </w:rPr>
        <w:t>.2025r.</w:t>
      </w:r>
      <w:r w:rsidR="00345EC1">
        <w:rPr>
          <w:rFonts w:ascii="Calibri" w:eastAsia="Calibri" w:hAnsi="Calibri" w:cs="Times New Roman"/>
          <w:kern w:val="0"/>
        </w:rPr>
        <w:t xml:space="preserve">, </w:t>
      </w:r>
      <w:r w:rsidR="00A66588">
        <w:rPr>
          <w:rFonts w:ascii="Calibri" w:eastAsia="Calibri" w:hAnsi="Calibri" w:cs="Times New Roman"/>
          <w:kern w:val="0"/>
        </w:rPr>
        <w:t>23.10.2025r.</w:t>
      </w:r>
      <w:r w:rsidR="00345EC1">
        <w:rPr>
          <w:rFonts w:ascii="Calibri" w:eastAsia="Calibri" w:hAnsi="Calibri" w:cs="Times New Roman"/>
          <w:kern w:val="0"/>
        </w:rPr>
        <w:t xml:space="preserve"> oraz 09.12.2025r.</w:t>
      </w:r>
    </w:p>
    <w:p w14:paraId="431B623F" w14:textId="00DB053A" w:rsidR="00B14079" w:rsidRDefault="00B14079" w:rsidP="001B72F2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Warunkiem zawarcia umowy sprzedaży nieruchomości z nabywcą będącym cudzoziemcem w rozumieniu ustawy o nabyciu nieruchomości przez cudzoziemców jest uzyskanie zezwolenia Ministra Spraw Wewnętrznych i Administracji, na zasadach i  w sytuacjach określonych w ustawie z dnia 24 marca 1920 r. o nabywaniu nieruchomości przez cudzoziemców.</w:t>
      </w:r>
      <w:r w:rsidR="004939E1">
        <w:rPr>
          <w:rFonts w:ascii="Calibri" w:eastAsia="Calibri" w:hAnsi="Calibri" w:cs="Arial"/>
          <w:iCs/>
          <w:kern w:val="0"/>
        </w:rPr>
        <w:t xml:space="preserve"> </w:t>
      </w:r>
      <w:r w:rsidRPr="00B14079">
        <w:rPr>
          <w:rFonts w:ascii="Calibri" w:eastAsia="Calibri" w:hAnsi="Calibri" w:cs="Arial"/>
          <w:iCs/>
          <w:kern w:val="0"/>
        </w:rPr>
        <w:t>Cudzoziemiec przystępując do przetargu musi przedłożyć promesę – przyrzeczenie wydania ww. zezwolenia.</w:t>
      </w:r>
    </w:p>
    <w:p w14:paraId="43A947B3" w14:textId="77777777" w:rsidR="005E5F9A" w:rsidRDefault="005E5F9A" w:rsidP="00AC3E2A">
      <w:pPr>
        <w:spacing w:after="0" w:line="276" w:lineRule="auto"/>
        <w:jc w:val="both"/>
        <w:rPr>
          <w:rFonts w:ascii="Calibri" w:eastAsia="Calibri" w:hAnsi="Calibri" w:cs="Times New Roman"/>
          <w:kern w:val="0"/>
        </w:rPr>
      </w:pPr>
    </w:p>
    <w:p w14:paraId="4437A65A" w14:textId="0E32A2DC" w:rsidR="00B14079" w:rsidRPr="004D166B" w:rsidRDefault="00B14079" w:rsidP="004D166B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  <w:r w:rsidRPr="00B14079">
        <w:rPr>
          <w:rFonts w:ascii="Calibri" w:eastAsia="Calibri" w:hAnsi="Calibri" w:cs="Times New Roman"/>
          <w:kern w:val="0"/>
        </w:rPr>
        <w:t xml:space="preserve">Herby, dnia </w:t>
      </w:r>
      <w:r w:rsidR="00345EC1">
        <w:rPr>
          <w:rFonts w:ascii="Calibri" w:eastAsia="Calibri" w:hAnsi="Calibri" w:cs="Times New Roman"/>
          <w:kern w:val="0"/>
        </w:rPr>
        <w:t>08</w:t>
      </w:r>
      <w:r w:rsidRPr="00D85E3C">
        <w:rPr>
          <w:rFonts w:ascii="Calibri" w:eastAsia="Calibri" w:hAnsi="Calibri" w:cs="Times New Roman"/>
          <w:kern w:val="0"/>
        </w:rPr>
        <w:t>.</w:t>
      </w:r>
      <w:r w:rsidR="00345EC1">
        <w:rPr>
          <w:rFonts w:ascii="Calibri" w:eastAsia="Calibri" w:hAnsi="Calibri" w:cs="Times New Roman"/>
          <w:kern w:val="0"/>
        </w:rPr>
        <w:t>01</w:t>
      </w:r>
      <w:r w:rsidR="00AF57B6" w:rsidRPr="00D85E3C">
        <w:rPr>
          <w:rFonts w:ascii="Calibri" w:eastAsia="Calibri" w:hAnsi="Calibri" w:cs="Times New Roman"/>
          <w:kern w:val="0"/>
        </w:rPr>
        <w:t>.202</w:t>
      </w:r>
      <w:r w:rsidR="00345EC1">
        <w:rPr>
          <w:rFonts w:ascii="Calibri" w:eastAsia="Calibri" w:hAnsi="Calibri" w:cs="Times New Roman"/>
          <w:kern w:val="0"/>
        </w:rPr>
        <w:t>6</w:t>
      </w:r>
      <w:r w:rsidRPr="00D85E3C">
        <w:rPr>
          <w:rFonts w:ascii="Calibri" w:eastAsia="Calibri" w:hAnsi="Calibri" w:cs="Times New Roman"/>
          <w:kern w:val="0"/>
        </w:rPr>
        <w:t>r.</w:t>
      </w:r>
    </w:p>
    <w:sectPr w:rsidR="00B14079" w:rsidRPr="004D166B" w:rsidSect="004D166B">
      <w:pgSz w:w="16838" w:h="11906" w:orient="landscape" w:code="9"/>
      <w:pgMar w:top="567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079"/>
    <w:rsid w:val="0001110B"/>
    <w:rsid w:val="0001793A"/>
    <w:rsid w:val="00035729"/>
    <w:rsid w:val="000755D0"/>
    <w:rsid w:val="00092A48"/>
    <w:rsid w:val="000C5CDB"/>
    <w:rsid w:val="000D1B6C"/>
    <w:rsid w:val="000F785A"/>
    <w:rsid w:val="001251E4"/>
    <w:rsid w:val="0014094C"/>
    <w:rsid w:val="001409DC"/>
    <w:rsid w:val="00150F4D"/>
    <w:rsid w:val="00154B6E"/>
    <w:rsid w:val="001763B4"/>
    <w:rsid w:val="00191325"/>
    <w:rsid w:val="001B72F2"/>
    <w:rsid w:val="001C1F8C"/>
    <w:rsid w:val="001D61F2"/>
    <w:rsid w:val="00237573"/>
    <w:rsid w:val="00257313"/>
    <w:rsid w:val="00284276"/>
    <w:rsid w:val="002877B9"/>
    <w:rsid w:val="002B0AFF"/>
    <w:rsid w:val="002B7B23"/>
    <w:rsid w:val="002C3F1C"/>
    <w:rsid w:val="003023D5"/>
    <w:rsid w:val="00321D30"/>
    <w:rsid w:val="003270B0"/>
    <w:rsid w:val="00345EC1"/>
    <w:rsid w:val="003F43CF"/>
    <w:rsid w:val="00417C9B"/>
    <w:rsid w:val="00465D91"/>
    <w:rsid w:val="00492D9A"/>
    <w:rsid w:val="004939E1"/>
    <w:rsid w:val="004C6699"/>
    <w:rsid w:val="004D166B"/>
    <w:rsid w:val="004D17DB"/>
    <w:rsid w:val="004F5D9C"/>
    <w:rsid w:val="00532DDC"/>
    <w:rsid w:val="005334FD"/>
    <w:rsid w:val="00570D58"/>
    <w:rsid w:val="005C1D40"/>
    <w:rsid w:val="005E13CE"/>
    <w:rsid w:val="005E5F9A"/>
    <w:rsid w:val="00605254"/>
    <w:rsid w:val="00622DF9"/>
    <w:rsid w:val="006305C9"/>
    <w:rsid w:val="006320BB"/>
    <w:rsid w:val="006454F2"/>
    <w:rsid w:val="0064615E"/>
    <w:rsid w:val="006F3FB4"/>
    <w:rsid w:val="00700A51"/>
    <w:rsid w:val="00715953"/>
    <w:rsid w:val="00737C9B"/>
    <w:rsid w:val="00752481"/>
    <w:rsid w:val="0076314B"/>
    <w:rsid w:val="007A5D2A"/>
    <w:rsid w:val="007D0125"/>
    <w:rsid w:val="007E4AC0"/>
    <w:rsid w:val="008872B4"/>
    <w:rsid w:val="008A188E"/>
    <w:rsid w:val="008A53F5"/>
    <w:rsid w:val="008C3EAD"/>
    <w:rsid w:val="008D22D6"/>
    <w:rsid w:val="008E12AC"/>
    <w:rsid w:val="008E2635"/>
    <w:rsid w:val="008F6273"/>
    <w:rsid w:val="00932622"/>
    <w:rsid w:val="00932BC2"/>
    <w:rsid w:val="00950D15"/>
    <w:rsid w:val="0096101F"/>
    <w:rsid w:val="00962C73"/>
    <w:rsid w:val="00972EB8"/>
    <w:rsid w:val="00973DE4"/>
    <w:rsid w:val="009C363E"/>
    <w:rsid w:val="00A20109"/>
    <w:rsid w:val="00A50864"/>
    <w:rsid w:val="00A51FB3"/>
    <w:rsid w:val="00A66588"/>
    <w:rsid w:val="00A70582"/>
    <w:rsid w:val="00AA4C78"/>
    <w:rsid w:val="00AC1816"/>
    <w:rsid w:val="00AC3E2A"/>
    <w:rsid w:val="00AF4FFE"/>
    <w:rsid w:val="00AF57B6"/>
    <w:rsid w:val="00B14079"/>
    <w:rsid w:val="00B5145A"/>
    <w:rsid w:val="00B62A43"/>
    <w:rsid w:val="00B63912"/>
    <w:rsid w:val="00B950D0"/>
    <w:rsid w:val="00BC5942"/>
    <w:rsid w:val="00C03E78"/>
    <w:rsid w:val="00C15C1A"/>
    <w:rsid w:val="00C16327"/>
    <w:rsid w:val="00C1760B"/>
    <w:rsid w:val="00C262BB"/>
    <w:rsid w:val="00C40D22"/>
    <w:rsid w:val="00CD3714"/>
    <w:rsid w:val="00D53948"/>
    <w:rsid w:val="00D748D6"/>
    <w:rsid w:val="00D85E3C"/>
    <w:rsid w:val="00E029B9"/>
    <w:rsid w:val="00E43B03"/>
    <w:rsid w:val="00E50674"/>
    <w:rsid w:val="00E60F33"/>
    <w:rsid w:val="00E71F06"/>
    <w:rsid w:val="00E7360D"/>
    <w:rsid w:val="00E802E6"/>
    <w:rsid w:val="00F10522"/>
    <w:rsid w:val="00F40358"/>
    <w:rsid w:val="00F41C38"/>
    <w:rsid w:val="00F90D37"/>
    <w:rsid w:val="00FB2CE2"/>
    <w:rsid w:val="00FC5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8217"/>
  <w15:docId w15:val="{8A0963FA-7E13-4B2E-A771-B3D700F4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3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2</Pages>
  <Words>755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Kaczmarek</dc:creator>
  <cp:keywords/>
  <dc:description/>
  <cp:lastModifiedBy>Mateusz Kaczmarek</cp:lastModifiedBy>
  <cp:revision>61</cp:revision>
  <cp:lastPrinted>2026-01-05T11:26:00Z</cp:lastPrinted>
  <dcterms:created xsi:type="dcterms:W3CDTF">2024-07-02T08:36:00Z</dcterms:created>
  <dcterms:modified xsi:type="dcterms:W3CDTF">2026-01-07T10:42:00Z</dcterms:modified>
</cp:coreProperties>
</file>