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11C83" w14:textId="54AC7DDF" w:rsidR="00505F31" w:rsidRPr="00505F31" w:rsidRDefault="00505F31" w:rsidP="00505F31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 xml:space="preserve">Ogłoszenie </w:t>
      </w:r>
      <w:r w:rsidR="00A21B1D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P</w:t>
      </w: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N.6845.</w:t>
      </w:r>
      <w:r w:rsidR="00A623C2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4</w:t>
      </w: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.202</w:t>
      </w:r>
      <w:r w:rsidR="00A21B1D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6</w:t>
      </w:r>
    </w:p>
    <w:p w14:paraId="2D8FA69B" w14:textId="0C66E9AE" w:rsidR="00505F31" w:rsidRPr="00505F31" w:rsidRDefault="00505F31" w:rsidP="00505F31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 xml:space="preserve">Wójta Gminy Herby z dnia </w:t>
      </w:r>
      <w:r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3</w:t>
      </w:r>
      <w:r w:rsidR="00A21B1D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0</w:t>
      </w: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.0</w:t>
      </w:r>
      <w:r w:rsidR="00A21B1D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9</w:t>
      </w: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.202</w:t>
      </w:r>
      <w:r w:rsidR="00A21B1D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6</w:t>
      </w: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r.</w:t>
      </w:r>
    </w:p>
    <w:p w14:paraId="7AF75A0D" w14:textId="77777777" w:rsidR="00505F31" w:rsidRPr="00505F31" w:rsidRDefault="00505F31" w:rsidP="00505F31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 xml:space="preserve">w sprawie wykazu nieruchomości Gminy Herby przeznaczonych do najmu i dzierżawy </w:t>
      </w:r>
    </w:p>
    <w:p w14:paraId="7E46AB71" w14:textId="77777777" w:rsidR="00505F31" w:rsidRPr="00505F31" w:rsidRDefault="00505F31" w:rsidP="00505F31">
      <w:pPr>
        <w:spacing w:after="0" w:line="240" w:lineRule="auto"/>
        <w:rPr>
          <w:rFonts w:ascii="Calibri" w:eastAsia="Times New Roman" w:hAnsi="Calibri" w:cs="Times New Roman"/>
          <w:b/>
          <w:bCs/>
          <w:sz w:val="28"/>
          <w:szCs w:val="24"/>
          <w:u w:color="000000"/>
          <w:lang w:eastAsia="pl-PL"/>
        </w:rPr>
      </w:pPr>
    </w:p>
    <w:p w14:paraId="782BFEAA" w14:textId="23095368" w:rsidR="00505F31" w:rsidRPr="00505F31" w:rsidRDefault="00505F31" w:rsidP="00505F31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Działając na podstawie art. 35 ust. 1 i 2 z ustawy z dnia 21 sierpnia 1997r</w:t>
      </w:r>
      <w:r w:rsidR="001A26A5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 xml:space="preserve"> o gospodarce nieruchomościami /t.j. z 202</w:t>
      </w:r>
      <w:r w:rsidR="00A21B1D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6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 xml:space="preserve"> poz. </w:t>
      </w:r>
      <w:r w:rsidR="00A21B1D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399 z późn. zm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./ podaję do publicznej wiadomości wykaz nieruchomości przeznaczonych do najmu i dzierżawy:</w:t>
      </w:r>
    </w:p>
    <w:p w14:paraId="4AD5C042" w14:textId="77777777" w:rsidR="00505F31" w:rsidRPr="00505F31" w:rsidRDefault="00505F31" w:rsidP="00505F31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u w:color="000000"/>
          <w:lang w:eastAsia="pl-PL"/>
        </w:rPr>
      </w:pPr>
    </w:p>
    <w:tbl>
      <w:tblPr>
        <w:tblW w:w="14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"/>
        <w:gridCol w:w="1241"/>
        <w:gridCol w:w="1985"/>
        <w:gridCol w:w="1417"/>
        <w:gridCol w:w="1560"/>
        <w:gridCol w:w="3827"/>
        <w:gridCol w:w="3663"/>
      </w:tblGrid>
      <w:tr w:rsidR="00505F31" w:rsidRPr="00505F31" w14:paraId="591E01DD" w14:textId="77777777" w:rsidTr="00AB15AE">
        <w:trPr>
          <w:cantSplit/>
          <w:trHeight w:val="531"/>
          <w:jc w:val="center"/>
        </w:trPr>
        <w:tc>
          <w:tcPr>
            <w:tcW w:w="609" w:type="dxa"/>
          </w:tcPr>
          <w:p w14:paraId="10228C25" w14:textId="77777777" w:rsidR="003C09CE" w:rsidRDefault="003C09CE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u w:color="000000"/>
                <w:lang w:eastAsia="pl-PL"/>
              </w:rPr>
            </w:pPr>
          </w:p>
          <w:p w14:paraId="053D919A" w14:textId="3088EAEA" w:rsidR="00505F31" w:rsidRPr="003C09CE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3C09CE">
              <w:rPr>
                <w:rFonts w:ascii="Calibri" w:eastAsia="Times New Roman" w:hAnsi="Calibri" w:cs="Times New Roman"/>
                <w:u w:color="000000"/>
                <w:lang w:eastAsia="pl-PL"/>
              </w:rPr>
              <w:t>L.</w:t>
            </w:r>
            <w:r w:rsidR="003C09CE" w:rsidRPr="003C09CE">
              <w:rPr>
                <w:rFonts w:ascii="Calibri" w:eastAsia="Times New Roman" w:hAnsi="Calibri" w:cs="Times New Roman"/>
                <w:u w:color="000000"/>
                <w:lang w:eastAsia="pl-PL"/>
              </w:rPr>
              <w:t>p.</w:t>
            </w:r>
          </w:p>
        </w:tc>
        <w:tc>
          <w:tcPr>
            <w:tcW w:w="1241" w:type="dxa"/>
          </w:tcPr>
          <w:p w14:paraId="26076A75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</w:p>
          <w:p w14:paraId="058BD61C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>Numer działki</w:t>
            </w:r>
          </w:p>
        </w:tc>
        <w:tc>
          <w:tcPr>
            <w:tcW w:w="1985" w:type="dxa"/>
          </w:tcPr>
          <w:p w14:paraId="60A1AE36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</w:p>
          <w:p w14:paraId="35A536BE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>Księga wieczysta</w:t>
            </w:r>
          </w:p>
        </w:tc>
        <w:tc>
          <w:tcPr>
            <w:tcW w:w="1417" w:type="dxa"/>
          </w:tcPr>
          <w:p w14:paraId="1E31EACC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</w:p>
          <w:p w14:paraId="7C094A6E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>Miejscowość</w:t>
            </w:r>
          </w:p>
        </w:tc>
        <w:tc>
          <w:tcPr>
            <w:tcW w:w="1560" w:type="dxa"/>
          </w:tcPr>
          <w:p w14:paraId="0B795241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</w:p>
          <w:p w14:paraId="4855377E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>Karta mapy i obręb</w:t>
            </w:r>
          </w:p>
        </w:tc>
        <w:tc>
          <w:tcPr>
            <w:tcW w:w="3827" w:type="dxa"/>
          </w:tcPr>
          <w:p w14:paraId="083EB93D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</w:p>
          <w:p w14:paraId="6955122E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>Opis nieruchomości</w:t>
            </w:r>
          </w:p>
        </w:tc>
        <w:tc>
          <w:tcPr>
            <w:tcW w:w="3663" w:type="dxa"/>
          </w:tcPr>
          <w:p w14:paraId="7FA75150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</w:p>
          <w:p w14:paraId="50E76BC3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Miesięczny czynsz </w:t>
            </w:r>
          </w:p>
        </w:tc>
      </w:tr>
      <w:tr w:rsidR="00E87FB3" w:rsidRPr="00505F31" w14:paraId="3F5C0D13" w14:textId="77777777" w:rsidTr="00AB15AE">
        <w:trPr>
          <w:cantSplit/>
          <w:trHeight w:val="1821"/>
          <w:jc w:val="center"/>
        </w:trPr>
        <w:tc>
          <w:tcPr>
            <w:tcW w:w="609" w:type="dxa"/>
          </w:tcPr>
          <w:p w14:paraId="5DB4411E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u w:color="000000"/>
                <w:lang w:eastAsia="pl-PL"/>
              </w:rPr>
            </w:pPr>
          </w:p>
          <w:p w14:paraId="6732FB0E" w14:textId="41C4D4B3" w:rsidR="002C4712" w:rsidRPr="003C09CE" w:rsidRDefault="00A21B1D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3C09CE"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  <w:t>1</w:t>
            </w:r>
            <w:r w:rsidR="002C4712" w:rsidRPr="003C09CE"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  <w:t>.</w:t>
            </w:r>
          </w:p>
        </w:tc>
        <w:tc>
          <w:tcPr>
            <w:tcW w:w="1241" w:type="dxa"/>
          </w:tcPr>
          <w:p w14:paraId="29D63C27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</w:p>
          <w:p w14:paraId="1ACE6582" w14:textId="64D23DD6" w:rsidR="002C4712" w:rsidRPr="00C52C68" w:rsidRDefault="00A21B1D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867 </w:t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br/>
            </w:r>
            <w:r w:rsidRPr="00A21B1D">
              <w:rPr>
                <w:rFonts w:ascii="Calibri" w:eastAsia="Times New Roman" w:hAnsi="Calibri" w:cs="Times New Roman"/>
                <w:sz w:val="16"/>
                <w:szCs w:val="16"/>
                <w:u w:color="000000"/>
                <w:lang w:eastAsia="pl-PL"/>
              </w:rPr>
              <w:t xml:space="preserve">(przed renumeracją </w:t>
            </w:r>
            <w:r w:rsidR="002C4712" w:rsidRPr="00A21B1D">
              <w:rPr>
                <w:rFonts w:ascii="Calibri" w:eastAsia="Times New Roman" w:hAnsi="Calibri" w:cs="Times New Roman"/>
                <w:sz w:val="16"/>
                <w:szCs w:val="16"/>
                <w:u w:color="000000"/>
                <w:lang w:eastAsia="pl-PL"/>
              </w:rPr>
              <w:t>1114/28</w:t>
            </w:r>
            <w:r w:rsidRPr="00A21B1D">
              <w:rPr>
                <w:rFonts w:ascii="Calibri" w:eastAsia="Times New Roman" w:hAnsi="Calibri" w:cs="Times New Roman"/>
                <w:sz w:val="16"/>
                <w:szCs w:val="16"/>
                <w:u w:color="000000"/>
                <w:lang w:eastAsia="pl-PL"/>
              </w:rPr>
              <w:t>)</w:t>
            </w:r>
          </w:p>
        </w:tc>
        <w:tc>
          <w:tcPr>
            <w:tcW w:w="1985" w:type="dxa"/>
          </w:tcPr>
          <w:p w14:paraId="7B18EEAF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</w:p>
          <w:p w14:paraId="0689B433" w14:textId="77777777" w:rsidR="002C4712" w:rsidRDefault="002C4712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>CZ1L/00041894/3</w:t>
            </w:r>
          </w:p>
        </w:tc>
        <w:tc>
          <w:tcPr>
            <w:tcW w:w="1417" w:type="dxa"/>
          </w:tcPr>
          <w:p w14:paraId="6BD2CF7B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</w:p>
          <w:p w14:paraId="116EA26A" w14:textId="77777777" w:rsidR="002C4712" w:rsidRDefault="002C4712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>Lisów</w:t>
            </w:r>
          </w:p>
        </w:tc>
        <w:tc>
          <w:tcPr>
            <w:tcW w:w="1560" w:type="dxa"/>
          </w:tcPr>
          <w:p w14:paraId="5C597261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</w:p>
          <w:p w14:paraId="6E85E414" w14:textId="77777777" w:rsidR="002C4712" w:rsidRDefault="002C4712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>2 obręb Lisów</w:t>
            </w:r>
          </w:p>
        </w:tc>
        <w:tc>
          <w:tcPr>
            <w:tcW w:w="3827" w:type="dxa"/>
          </w:tcPr>
          <w:p w14:paraId="218BC23D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</w:p>
          <w:p w14:paraId="09A75217" w14:textId="3361F5D0" w:rsidR="002C4712" w:rsidRDefault="002C4712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Dzierżawa </w:t>
            </w:r>
            <w:r w:rsidR="00A21B1D"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części </w:t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>działki położonej w</w:t>
            </w:r>
            <w:r w:rsidR="00A21B1D"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 miejscowości</w:t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 Lis</w:t>
            </w:r>
            <w:r w:rsidR="00A21B1D">
              <w:rPr>
                <w:rFonts w:ascii="Calibri" w:eastAsia="Times New Roman" w:hAnsi="Calibri" w:cs="Times New Roman"/>
                <w:u w:color="000000"/>
                <w:lang w:eastAsia="pl-PL"/>
              </w:rPr>
              <w:t>ów</w:t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, oznaczonej nr </w:t>
            </w:r>
            <w:r w:rsidR="00A21B1D">
              <w:rPr>
                <w:rFonts w:ascii="Calibri" w:eastAsia="Times New Roman" w:hAnsi="Calibri" w:cs="Times New Roman"/>
                <w:u w:color="000000"/>
                <w:lang w:eastAsia="pl-PL"/>
              </w:rPr>
              <w:t>867</w:t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 </w:t>
            </w:r>
            <w:r w:rsidR="00A21B1D">
              <w:rPr>
                <w:rFonts w:ascii="Calibri" w:eastAsia="Times New Roman" w:hAnsi="Calibri" w:cs="Times New Roman"/>
                <w:u w:color="000000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o pow. 0,0050 ha, z przeznaczeniem pod działalność handlową. </w:t>
            </w:r>
            <w:r w:rsidR="00A21B1D">
              <w:rPr>
                <w:rFonts w:ascii="Calibri" w:eastAsia="Times New Roman" w:hAnsi="Calibri" w:cs="Times New Roman"/>
                <w:u w:color="000000"/>
                <w:lang w:eastAsia="pl-PL"/>
              </w:rPr>
              <w:t>Przedłużenie u</w:t>
            </w: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>mow</w:t>
            </w:r>
            <w:r w:rsidR="00A21B1D">
              <w:rPr>
                <w:rFonts w:ascii="Calibri" w:eastAsia="Times New Roman" w:hAnsi="Calibri" w:cs="Times New Roman"/>
                <w:u w:color="000000"/>
                <w:lang w:eastAsia="pl-PL"/>
              </w:rPr>
              <w:t>y</w:t>
            </w: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 dzierżawy na okres do 3 lat</w:t>
            </w:r>
          </w:p>
        </w:tc>
        <w:tc>
          <w:tcPr>
            <w:tcW w:w="3663" w:type="dxa"/>
          </w:tcPr>
          <w:p w14:paraId="7304EB1C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</w:p>
          <w:p w14:paraId="1EBC7833" w14:textId="4C67AE1B" w:rsidR="002C4712" w:rsidRDefault="00D9256A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>10</w:t>
            </w:r>
            <w:r w:rsidR="002C4712">
              <w:rPr>
                <w:rFonts w:ascii="Calibri" w:eastAsia="Times New Roman" w:hAnsi="Calibri" w:cs="Times New Roman"/>
                <w:u w:color="000000"/>
                <w:lang w:eastAsia="pl-PL"/>
              </w:rPr>
              <w:t>0,00 zł/m-c netto. Do w/w kwoty zostanie doliczona obowiązująca stawka podatku VAT</w:t>
            </w:r>
          </w:p>
        </w:tc>
      </w:tr>
    </w:tbl>
    <w:p w14:paraId="496E75DB" w14:textId="77777777" w:rsidR="00505F31" w:rsidRPr="00505F31" w:rsidRDefault="00505F31" w:rsidP="00505F31">
      <w:pPr>
        <w:spacing w:after="0" w:line="240" w:lineRule="auto"/>
        <w:rPr>
          <w:rFonts w:ascii="Calibri" w:eastAsia="Times New Roman" w:hAnsi="Calibri" w:cs="Times New Roman"/>
          <w:iCs/>
          <w:szCs w:val="24"/>
          <w:u w:color="000000"/>
          <w:lang w:eastAsia="pl-PL"/>
        </w:rPr>
      </w:pPr>
    </w:p>
    <w:p w14:paraId="2DAC383D" w14:textId="6E556862" w:rsidR="00505F31" w:rsidRPr="00505F31" w:rsidRDefault="00505F31" w:rsidP="00A623C2">
      <w:pPr>
        <w:spacing w:after="0" w:line="240" w:lineRule="auto"/>
        <w:jc w:val="both"/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 xml:space="preserve">Czynsz będzie płatny w kasie Urzędu Gminy lub na konto </w:t>
      </w:r>
      <w:r w:rsidR="009E4D9E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>M</w:t>
      </w:r>
      <w:r w:rsidRPr="00505F31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 xml:space="preserve">BS w </w:t>
      </w:r>
      <w:r w:rsidR="009E4D9E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>Myszkowie</w:t>
      </w:r>
      <w:r w:rsidRPr="00505F31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 xml:space="preserve"> nr 64 8288 1014 2001 0000 0042 0004 do 15 dnia każdego miesiąca lub zgodnie z otrzymaną fakturą.</w:t>
      </w:r>
    </w:p>
    <w:p w14:paraId="42F6424B" w14:textId="2FF526AD" w:rsidR="00505F31" w:rsidRPr="00505F31" w:rsidRDefault="00505F31" w:rsidP="00A623C2">
      <w:pPr>
        <w:spacing w:after="0" w:line="240" w:lineRule="auto"/>
        <w:jc w:val="both"/>
        <w:rPr>
          <w:rFonts w:ascii="Calibri" w:eastAsia="Times New Roman" w:hAnsi="Calibri" w:cs="Times New Roman"/>
          <w:iCs/>
          <w:sz w:val="20"/>
          <w:szCs w:val="20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>Poza czynszem najemca/dzierżawca we własnym zakresie uiszczać będzie koszty zużycia wody, opłatę za energi</w:t>
      </w:r>
      <w:r w:rsidR="00A21B1D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>ę</w:t>
      </w:r>
      <w:r w:rsidRPr="00505F31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 xml:space="preserve"> elektryczną - gdy takie koszy występują oraz podatek od nieruchomości.</w:t>
      </w:r>
      <w:r w:rsidRPr="00505F31">
        <w:rPr>
          <w:rFonts w:ascii="Calibri" w:eastAsia="Times New Roman" w:hAnsi="Calibri" w:cs="Times New Roman"/>
          <w:sz w:val="20"/>
          <w:szCs w:val="20"/>
          <w:u w:color="000000"/>
          <w:lang w:eastAsia="pl-PL"/>
        </w:rPr>
        <w:t xml:space="preserve"> </w:t>
      </w:r>
    </w:p>
    <w:p w14:paraId="7C5A11AE" w14:textId="77777777" w:rsidR="00505F31" w:rsidRPr="00505F31" w:rsidRDefault="00505F31" w:rsidP="00505F31">
      <w:pPr>
        <w:spacing w:after="0" w:line="240" w:lineRule="auto"/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</w:pPr>
    </w:p>
    <w:p w14:paraId="266549A2" w14:textId="29CB930E" w:rsidR="00505F31" w:rsidRPr="00505F31" w:rsidRDefault="00505F31" w:rsidP="00505F3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 xml:space="preserve">Wywieszono na tablicy ogłoszeń od dnia </w:t>
      </w:r>
      <w:r w:rsidR="009E4D9E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3</w:t>
      </w:r>
      <w:r w:rsidR="00A623C2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0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.0</w:t>
      </w:r>
      <w:r w:rsidR="00A623C2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9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.202</w:t>
      </w:r>
      <w:r w:rsidR="00A623C2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6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 xml:space="preserve">r. do dnia </w:t>
      </w:r>
      <w:r w:rsidR="009E4D9E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20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</w:t>
      </w:r>
      <w:r w:rsidR="00A623C2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10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.202</w:t>
      </w:r>
      <w:r w:rsidR="00A623C2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6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r.</w:t>
      </w:r>
    </w:p>
    <w:p w14:paraId="16C6846D" w14:textId="77777777" w:rsidR="00505F31" w:rsidRPr="00505F31" w:rsidRDefault="00505F31" w:rsidP="00505F3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</w:pPr>
    </w:p>
    <w:p w14:paraId="58D30264" w14:textId="78CC60C7" w:rsidR="00505F31" w:rsidRPr="00505F31" w:rsidRDefault="00505F31" w:rsidP="00505F3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 xml:space="preserve">Herby, dnia </w:t>
      </w:r>
      <w:r w:rsidR="009E4D9E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3</w:t>
      </w:r>
      <w:r w:rsidR="00A21B1D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0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.0</w:t>
      </w:r>
      <w:r w:rsidR="00A21B1D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9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.202</w:t>
      </w:r>
      <w:r w:rsidR="00A21B1D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6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r.</w:t>
      </w:r>
    </w:p>
    <w:p w14:paraId="320FAA65" w14:textId="77777777" w:rsidR="00D42F1D" w:rsidRDefault="00D42F1D"/>
    <w:sectPr w:rsidR="00D42F1D" w:rsidSect="0040518B">
      <w:pgSz w:w="16838" w:h="11906" w:orient="landscape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F31"/>
    <w:rsid w:val="001A26A5"/>
    <w:rsid w:val="001C1668"/>
    <w:rsid w:val="002C4712"/>
    <w:rsid w:val="003C09CE"/>
    <w:rsid w:val="00505F31"/>
    <w:rsid w:val="006408FC"/>
    <w:rsid w:val="00956C51"/>
    <w:rsid w:val="009E4D9E"/>
    <w:rsid w:val="009F462D"/>
    <w:rsid w:val="00A21B1D"/>
    <w:rsid w:val="00A623C2"/>
    <w:rsid w:val="00BB467A"/>
    <w:rsid w:val="00C52C68"/>
    <w:rsid w:val="00D42F1D"/>
    <w:rsid w:val="00D9256A"/>
    <w:rsid w:val="00E8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0C1F3"/>
  <w15:docId w15:val="{1C05989B-6DF7-47BD-8D31-CD64AEFF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Jeziorska</dc:creator>
  <cp:lastModifiedBy>Mateusz Kaczmarek</cp:lastModifiedBy>
  <cp:revision>7</cp:revision>
  <cp:lastPrinted>2023-07-31T06:03:00Z</cp:lastPrinted>
  <dcterms:created xsi:type="dcterms:W3CDTF">2023-07-27T07:04:00Z</dcterms:created>
  <dcterms:modified xsi:type="dcterms:W3CDTF">2026-09-29T11:43:00Z</dcterms:modified>
</cp:coreProperties>
</file>