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E031" w14:textId="77777777" w:rsidR="00990689" w:rsidRDefault="00060047">
      <w:pPr>
        <w:jc w:val="center"/>
        <w:rPr>
          <w:b/>
        </w:rPr>
      </w:pPr>
      <w:r>
        <w:rPr>
          <w:b/>
        </w:rPr>
        <w:t>ZARZĄDZENIE NR FN.120.21.2026</w:t>
      </w:r>
    </w:p>
    <w:p w14:paraId="5590880C" w14:textId="77777777" w:rsidR="00990689" w:rsidRDefault="00F71377">
      <w:pPr>
        <w:jc w:val="center"/>
        <w:rPr>
          <w:b/>
        </w:rPr>
      </w:pPr>
      <w:r>
        <w:rPr>
          <w:b/>
        </w:rPr>
        <w:t>WÓJTA GMINY HERBY</w:t>
      </w:r>
    </w:p>
    <w:p w14:paraId="24C022CE" w14:textId="77777777" w:rsidR="00990689" w:rsidRDefault="00060047" w:rsidP="009F37F4">
      <w:pPr>
        <w:jc w:val="center"/>
        <w:rPr>
          <w:b/>
        </w:rPr>
      </w:pPr>
      <w:r>
        <w:rPr>
          <w:b/>
        </w:rPr>
        <w:t xml:space="preserve">z dnia 29 września </w:t>
      </w:r>
      <w:r w:rsidR="00F71377">
        <w:rPr>
          <w:b/>
        </w:rPr>
        <w:t>2026r.</w:t>
      </w:r>
    </w:p>
    <w:p w14:paraId="7A0408A2" w14:textId="77777777" w:rsidR="00990689" w:rsidRDefault="00990689">
      <w:pPr>
        <w:jc w:val="both"/>
        <w:rPr>
          <w:b/>
        </w:rPr>
      </w:pPr>
    </w:p>
    <w:p w14:paraId="07CC19DA" w14:textId="77777777" w:rsidR="00990689" w:rsidRDefault="00F71377">
      <w:pPr>
        <w:jc w:val="both"/>
        <w:rPr>
          <w:b/>
        </w:rPr>
      </w:pPr>
      <w:r>
        <w:rPr>
          <w:b/>
        </w:rPr>
        <w:t>w sprawie zmiany zarządzenia nr FN.120.23.2019 Wójta Gminy Herby 4 listopada 2019r. w sprawie wprowadzania procedur wystawiania i przesyłania faktur drogą elektroniczną przez Gminę Herby</w:t>
      </w:r>
    </w:p>
    <w:p w14:paraId="3C08825C" w14:textId="77777777" w:rsidR="00990689" w:rsidRDefault="00990689">
      <w:pPr>
        <w:rPr>
          <w:b/>
        </w:rPr>
      </w:pPr>
    </w:p>
    <w:p w14:paraId="2D7DC5CF" w14:textId="77777777" w:rsidR="00990689" w:rsidRDefault="00F71377">
      <w:pPr>
        <w:jc w:val="both"/>
      </w:pPr>
      <w:r>
        <w:rPr>
          <w:rFonts w:cstheme="minorHAnsi"/>
          <w:sz w:val="24"/>
          <w:szCs w:val="24"/>
        </w:rPr>
        <w:tab/>
        <w:t>Na podstawie art.30 ust.1 ustawy z dnia 8 marca 1990 r. o samorządzie gminnym (</w:t>
      </w:r>
      <w:proofErr w:type="spellStart"/>
      <w:r>
        <w:rPr>
          <w:rFonts w:cstheme="minorHAnsi"/>
          <w:sz w:val="24"/>
          <w:szCs w:val="24"/>
        </w:rPr>
        <w:t>t.j.Dz.U</w:t>
      </w:r>
      <w:proofErr w:type="spellEnd"/>
      <w:r>
        <w:rPr>
          <w:rFonts w:cstheme="minorHAnsi"/>
          <w:sz w:val="24"/>
          <w:szCs w:val="24"/>
        </w:rPr>
        <w:t>. z 2026 r., poz.662) oraz</w:t>
      </w:r>
      <w:r>
        <w:t xml:space="preserve"> art. 8 ust. 1 pkt 1 ustawy o świadczeniu usług drogą elektroniczną z dnia 18 lipca 2002r. (</w:t>
      </w:r>
      <w:proofErr w:type="spellStart"/>
      <w:r>
        <w:t>t.j</w:t>
      </w:r>
      <w:proofErr w:type="spellEnd"/>
      <w:r>
        <w:t>. Dz.U.</w:t>
      </w:r>
      <w:r w:rsidR="009F37F4">
        <w:t xml:space="preserve"> </w:t>
      </w:r>
      <w:r>
        <w:t>z 2024r. poz</w:t>
      </w:r>
      <w:r w:rsidR="009F37F4">
        <w:t>.</w:t>
      </w:r>
      <w:r>
        <w:t xml:space="preserve"> 1513 z </w:t>
      </w:r>
      <w:proofErr w:type="spellStart"/>
      <w:r>
        <w:t>późn</w:t>
      </w:r>
      <w:proofErr w:type="spellEnd"/>
      <w:r>
        <w:t>. zm.), art. 2 pkt 32, art. 106a-106q ustawy o podatku od towarów i usług z dnia 11 marca 2004r. (</w:t>
      </w:r>
      <w:proofErr w:type="spellStart"/>
      <w:r>
        <w:t>t.j</w:t>
      </w:r>
      <w:proofErr w:type="spellEnd"/>
      <w:r>
        <w:t xml:space="preserve">. Dz. U. z  2025r. poz. 775 z </w:t>
      </w:r>
      <w:proofErr w:type="spellStart"/>
      <w:r>
        <w:t>późn</w:t>
      </w:r>
      <w:proofErr w:type="spellEnd"/>
      <w:r>
        <w:t xml:space="preserve">. zm.) oraz art. 13 ust. 1 i 2 RODO Wójt Gminy Herby zarządza, co następuje: </w:t>
      </w:r>
    </w:p>
    <w:p w14:paraId="4D1A6D7D" w14:textId="77777777" w:rsidR="00990689" w:rsidRDefault="00F71377">
      <w:pPr>
        <w:jc w:val="center"/>
        <w:rPr>
          <w:b/>
          <w:bCs/>
        </w:rPr>
      </w:pPr>
      <w:r>
        <w:rPr>
          <w:b/>
          <w:bCs/>
        </w:rPr>
        <w:t>§ 1</w:t>
      </w:r>
    </w:p>
    <w:p w14:paraId="09E745B5" w14:textId="77777777" w:rsidR="00990689" w:rsidRDefault="00F71377">
      <w:pPr>
        <w:jc w:val="both"/>
      </w:pPr>
      <w:r>
        <w:t>Dokonuje się zmiany załączników nr 1, nr 2 i nr 3 do Regulaminu wystawiania i przesyłania faktur drogą elektroniczną, które otrzymują brzmienie zgodnie z załącznikami do niniejszego zarządzenia.</w:t>
      </w:r>
    </w:p>
    <w:p w14:paraId="0869D672" w14:textId="77777777" w:rsidR="00990689" w:rsidRDefault="00F71377">
      <w:pPr>
        <w:jc w:val="center"/>
        <w:rPr>
          <w:b/>
          <w:bCs/>
        </w:rPr>
      </w:pPr>
      <w:r>
        <w:rPr>
          <w:b/>
          <w:bCs/>
        </w:rPr>
        <w:t>§ 2</w:t>
      </w:r>
    </w:p>
    <w:p w14:paraId="5F5494E6" w14:textId="77777777" w:rsidR="00990689" w:rsidRDefault="00F71377">
      <w:pPr>
        <w:jc w:val="both"/>
      </w:pPr>
      <w:r>
        <w:t>Traci moc Zarządzenie nr FN.120.8.2020 z dnia 3 marca 2020r. w sprawie zmiany zarządzenia Nr FN.120.23.2019 Wójta Gminy Herby z dnia 4 listopada 2019r. w sprawie wprowadzenia procedur wystawiania i przesyłania faktur drogą elektroniczną przez Gminę Herby.</w:t>
      </w:r>
    </w:p>
    <w:p w14:paraId="4AE13251" w14:textId="77777777" w:rsidR="00990689" w:rsidRDefault="00F71377">
      <w:pPr>
        <w:jc w:val="center"/>
        <w:rPr>
          <w:b/>
          <w:bCs/>
        </w:rPr>
      </w:pPr>
      <w:r>
        <w:rPr>
          <w:b/>
          <w:bCs/>
        </w:rPr>
        <w:t>§ 3</w:t>
      </w:r>
    </w:p>
    <w:p w14:paraId="3C542372" w14:textId="77777777" w:rsidR="00990689" w:rsidRDefault="00F71377">
      <w:pPr>
        <w:jc w:val="both"/>
      </w:pPr>
      <w:r>
        <w:t xml:space="preserve">Pozostałe zapisy zarządzenia Nr FN.120.23.2019 Wójta Gminy Herby z dnia 4 listopada 2019r. w sprawie wprowadzenia procedur wystawiania i przesyłania faktur drogą elektroniczną przez Gminę Herby pozostają bez zmian. </w:t>
      </w:r>
    </w:p>
    <w:p w14:paraId="02E093FA" w14:textId="77777777" w:rsidR="00990689" w:rsidRDefault="00F71377">
      <w:pPr>
        <w:jc w:val="center"/>
        <w:rPr>
          <w:b/>
          <w:bCs/>
        </w:rPr>
      </w:pPr>
      <w:r>
        <w:rPr>
          <w:b/>
          <w:bCs/>
        </w:rPr>
        <w:t>§ 4</w:t>
      </w:r>
    </w:p>
    <w:p w14:paraId="7C997CD6" w14:textId="77777777" w:rsidR="00990689" w:rsidRDefault="00F71377">
      <w:pPr>
        <w:jc w:val="both"/>
      </w:pPr>
      <w:r>
        <w:t>Zarządzenie wchodzi w życie z dniem podpisania.</w:t>
      </w:r>
    </w:p>
    <w:p w14:paraId="27572597" w14:textId="77777777" w:rsidR="009F37F4" w:rsidRDefault="009F37F4"/>
    <w:p w14:paraId="5549E866" w14:textId="77777777" w:rsidR="00990689" w:rsidRDefault="00990689"/>
    <w:p w14:paraId="0F656308" w14:textId="77777777" w:rsidR="00990689" w:rsidRDefault="00990689"/>
    <w:p w14:paraId="3F94D271" w14:textId="77777777" w:rsidR="00990689" w:rsidRDefault="00990689"/>
    <w:p w14:paraId="4B5A1D28" w14:textId="77777777" w:rsidR="00990689" w:rsidRDefault="00990689"/>
    <w:p w14:paraId="5B1D54C8" w14:textId="77777777" w:rsidR="00990689" w:rsidRDefault="00990689"/>
    <w:sectPr w:rsidR="0099068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D1CE7" w14:textId="77777777" w:rsidR="00E62551" w:rsidRDefault="00E62551" w:rsidP="0069622A">
      <w:pPr>
        <w:spacing w:after="0" w:line="240" w:lineRule="auto"/>
      </w:pPr>
      <w:r>
        <w:separator/>
      </w:r>
    </w:p>
  </w:endnote>
  <w:endnote w:type="continuationSeparator" w:id="0">
    <w:p w14:paraId="450AA0D7" w14:textId="77777777" w:rsidR="00E62551" w:rsidRDefault="00E62551" w:rsidP="0069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0D427" w14:textId="77777777" w:rsidR="00E62551" w:rsidRDefault="00E62551" w:rsidP="0069622A">
      <w:pPr>
        <w:spacing w:after="0" w:line="240" w:lineRule="auto"/>
      </w:pPr>
      <w:r>
        <w:separator/>
      </w:r>
    </w:p>
  </w:footnote>
  <w:footnote w:type="continuationSeparator" w:id="0">
    <w:p w14:paraId="407F501D" w14:textId="77777777" w:rsidR="00E62551" w:rsidRDefault="00E62551" w:rsidP="00696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D6B"/>
    <w:multiLevelType w:val="multilevel"/>
    <w:tmpl w:val="A9FA7E78"/>
    <w:lvl w:ilvl="0">
      <w:start w:val="1"/>
      <w:numFmt w:val="bullet"/>
      <w:lvlText w:val="▪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20AE6558"/>
    <w:multiLevelType w:val="multilevel"/>
    <w:tmpl w:val="3E3260E0"/>
    <w:lvl w:ilvl="0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  <w:sz w:val="52"/>
        <w:szCs w:val="52"/>
        <w:vertAlign w:val="subscrip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8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2AA377C"/>
    <w:multiLevelType w:val="multilevel"/>
    <w:tmpl w:val="84D686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9306035">
    <w:abstractNumId w:val="0"/>
  </w:num>
  <w:num w:numId="2" w16cid:durableId="700788594">
    <w:abstractNumId w:val="1"/>
  </w:num>
  <w:num w:numId="3" w16cid:durableId="489323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89"/>
    <w:rsid w:val="00060047"/>
    <w:rsid w:val="00337B1A"/>
    <w:rsid w:val="0069622A"/>
    <w:rsid w:val="00990689"/>
    <w:rsid w:val="009F37F4"/>
    <w:rsid w:val="00E62551"/>
    <w:rsid w:val="00E75303"/>
    <w:rsid w:val="00F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9DBE"/>
  <w15:docId w15:val="{0EF9E9BE-6EEE-468F-A7A3-0BE82897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2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3F77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39"/>
    <w:rsid w:val="00407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1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37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696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Chęcińska</dc:creator>
  <dc:description/>
  <cp:lastModifiedBy>Adam Bryś</cp:lastModifiedBy>
  <cp:revision>2</cp:revision>
  <cp:lastPrinted>2026-09-25T12:04:00Z</cp:lastPrinted>
  <dcterms:created xsi:type="dcterms:W3CDTF">2026-09-30T10:25:00Z</dcterms:created>
  <dcterms:modified xsi:type="dcterms:W3CDTF">2026-09-30T10:25:00Z</dcterms:modified>
  <dc:language>pl-PL</dc:language>
</cp:coreProperties>
</file>